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6F04C" w14:textId="77777777" w:rsidR="008F250F" w:rsidRPr="00471AB6" w:rsidRDefault="008F250F" w:rsidP="00431560">
      <w:pPr>
        <w:jc w:val="center"/>
        <w:rPr>
          <w:rFonts w:ascii="Arial" w:hAnsi="Arial" w:cs="Arial"/>
          <w:b/>
          <w:color w:val="2F5496" w:themeColor="accent5" w:themeShade="BF"/>
          <w:sz w:val="48"/>
        </w:rPr>
      </w:pPr>
      <w:r w:rsidRPr="00471AB6">
        <w:rPr>
          <w:rFonts w:ascii="Arial" w:hAnsi="Arial" w:cs="Arial"/>
          <w:b/>
          <w:color w:val="2F5496" w:themeColor="accent5" w:themeShade="BF"/>
          <w:sz w:val="48"/>
        </w:rPr>
        <w:t>SEN</w:t>
      </w:r>
      <w:r w:rsidR="00431560" w:rsidRPr="00471AB6">
        <w:rPr>
          <w:rFonts w:ascii="Arial" w:hAnsi="Arial" w:cs="Arial"/>
          <w:b/>
          <w:color w:val="2F5496" w:themeColor="accent5" w:themeShade="BF"/>
          <w:sz w:val="48"/>
        </w:rPr>
        <w:t>D</w:t>
      </w:r>
      <w:r w:rsidRPr="00471AB6">
        <w:rPr>
          <w:rFonts w:ascii="Arial" w:hAnsi="Arial" w:cs="Arial"/>
          <w:b/>
          <w:color w:val="2F5496" w:themeColor="accent5" w:themeShade="BF"/>
          <w:sz w:val="48"/>
        </w:rPr>
        <w:t xml:space="preserve"> Information Report</w:t>
      </w:r>
    </w:p>
    <w:p w14:paraId="467D46DC" w14:textId="11F3CB6D" w:rsidR="00CD346C" w:rsidRPr="00471AB6" w:rsidRDefault="009A3D9F" w:rsidP="00431560">
      <w:pPr>
        <w:jc w:val="center"/>
        <w:rPr>
          <w:rFonts w:ascii="Arial" w:hAnsi="Arial" w:cs="Arial"/>
          <w:sz w:val="32"/>
        </w:rPr>
      </w:pPr>
      <w:r w:rsidRPr="00943473">
        <w:rPr>
          <w:noProof/>
          <w:lang w:eastAsia="en-GB"/>
        </w:rPr>
        <w:drawing>
          <wp:inline distT="0" distB="0" distL="0" distR="0" wp14:anchorId="50CFD689" wp14:editId="04422F12">
            <wp:extent cx="2406650" cy="2230069"/>
            <wp:effectExtent l="0" t="0" r="0" b="0"/>
            <wp:docPr id="2" name="Picture 2" descr="St Mary's Linton : Linton CE Infan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Mary's Linton : Linton CE Infant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5231" cy="2247287"/>
                    </a:xfrm>
                    <a:prstGeom prst="rect">
                      <a:avLst/>
                    </a:prstGeom>
                    <a:noFill/>
                    <a:ln>
                      <a:noFill/>
                    </a:ln>
                  </pic:spPr>
                </pic:pic>
              </a:graphicData>
            </a:graphic>
          </wp:inline>
        </w:drawing>
      </w:r>
    </w:p>
    <w:p w14:paraId="4F14490D" w14:textId="77777777" w:rsidR="00CD346C" w:rsidRPr="00471AB6" w:rsidRDefault="00CD346C" w:rsidP="00431560">
      <w:pPr>
        <w:jc w:val="center"/>
        <w:rPr>
          <w:rFonts w:ascii="Arial" w:hAnsi="Arial" w:cs="Arial"/>
          <w:sz w:val="32"/>
        </w:rPr>
      </w:pPr>
    </w:p>
    <w:p w14:paraId="58435D79" w14:textId="2582B6FF" w:rsidR="00CD346C" w:rsidRPr="00471AB6" w:rsidRDefault="009A3D9F" w:rsidP="00431560">
      <w:pPr>
        <w:jc w:val="center"/>
        <w:rPr>
          <w:rFonts w:ascii="Arial" w:hAnsi="Arial" w:cs="Arial"/>
          <w:sz w:val="32"/>
        </w:rPr>
      </w:pPr>
      <w:r>
        <w:rPr>
          <w:rFonts w:ascii="Arial" w:hAnsi="Arial" w:cs="Arial"/>
          <w:sz w:val="32"/>
        </w:rPr>
        <w:t>‘Let your light shine’</w:t>
      </w:r>
    </w:p>
    <w:p w14:paraId="2B65DE6C" w14:textId="77777777" w:rsidR="00CD346C" w:rsidRPr="00471AB6" w:rsidRDefault="00CD346C" w:rsidP="00431560">
      <w:pPr>
        <w:jc w:val="center"/>
        <w:rPr>
          <w:rFonts w:ascii="Arial" w:hAnsi="Arial" w:cs="Arial"/>
          <w:sz w:val="32"/>
        </w:rPr>
      </w:pPr>
    </w:p>
    <w:p w14:paraId="7E12AB8C" w14:textId="77777777" w:rsidR="00CD346C" w:rsidRPr="00471AB6" w:rsidRDefault="00CD346C" w:rsidP="00431560">
      <w:pPr>
        <w:jc w:val="center"/>
        <w:rPr>
          <w:rFonts w:ascii="Arial" w:hAnsi="Arial" w:cs="Arial"/>
          <w:sz w:val="32"/>
        </w:rPr>
      </w:pPr>
    </w:p>
    <w:p w14:paraId="2D4C23A7" w14:textId="77777777" w:rsidR="00CD346C" w:rsidRPr="00471AB6" w:rsidRDefault="00CD346C" w:rsidP="00431560">
      <w:pPr>
        <w:jc w:val="center"/>
        <w:rPr>
          <w:rFonts w:ascii="Arial" w:hAnsi="Arial" w:cs="Arial"/>
          <w:sz w:val="32"/>
        </w:rPr>
      </w:pPr>
    </w:p>
    <w:p w14:paraId="5D009901" w14:textId="77777777" w:rsidR="00CD346C" w:rsidRPr="00471AB6" w:rsidRDefault="00CD346C" w:rsidP="00431560">
      <w:pPr>
        <w:jc w:val="center"/>
        <w:rPr>
          <w:rFonts w:ascii="Arial" w:hAnsi="Arial" w:cs="Arial"/>
          <w:sz w:val="32"/>
        </w:rPr>
      </w:pPr>
    </w:p>
    <w:p w14:paraId="7AFAA54F" w14:textId="77777777" w:rsidR="00CD346C" w:rsidRPr="00471AB6" w:rsidRDefault="00CD346C" w:rsidP="00431560">
      <w:pPr>
        <w:jc w:val="center"/>
        <w:rPr>
          <w:rFonts w:ascii="Arial" w:hAnsi="Arial" w:cs="Arial"/>
          <w:sz w:val="32"/>
        </w:rPr>
      </w:pPr>
    </w:p>
    <w:p w14:paraId="7CA4C1C1" w14:textId="77777777" w:rsidR="007C48DC" w:rsidRDefault="007C48DC" w:rsidP="00431560">
      <w:pPr>
        <w:jc w:val="center"/>
        <w:rPr>
          <w:rFonts w:ascii="Arial" w:hAnsi="Arial" w:cs="Arial"/>
          <w:sz w:val="32"/>
        </w:rPr>
      </w:pPr>
    </w:p>
    <w:p w14:paraId="57AA0545" w14:textId="77777777" w:rsidR="00003ABB" w:rsidRPr="00471AB6" w:rsidRDefault="008F250F" w:rsidP="00431560">
      <w:pPr>
        <w:jc w:val="center"/>
        <w:rPr>
          <w:rFonts w:ascii="Arial" w:hAnsi="Arial" w:cs="Arial"/>
          <w:sz w:val="32"/>
        </w:rPr>
      </w:pPr>
      <w:r w:rsidRPr="00471AB6">
        <w:rPr>
          <w:rFonts w:ascii="Arial" w:hAnsi="Arial" w:cs="Arial"/>
          <w:sz w:val="32"/>
        </w:rPr>
        <w:t xml:space="preserve">Linton CE Infant School </w:t>
      </w:r>
      <w:r w:rsidR="00003ABB" w:rsidRPr="00471AB6">
        <w:rPr>
          <w:rFonts w:ascii="Arial" w:hAnsi="Arial" w:cs="Arial"/>
          <w:sz w:val="32"/>
        </w:rPr>
        <w:t>Local Offer for SEND</w:t>
      </w:r>
    </w:p>
    <w:p w14:paraId="30990128" w14:textId="77777777" w:rsidR="008F250F" w:rsidRPr="00471AB6" w:rsidRDefault="008F250F" w:rsidP="00431560">
      <w:pPr>
        <w:jc w:val="center"/>
        <w:rPr>
          <w:rFonts w:ascii="Arial" w:hAnsi="Arial" w:cs="Arial"/>
          <w:sz w:val="32"/>
        </w:rPr>
      </w:pPr>
    </w:p>
    <w:p w14:paraId="78CE343E" w14:textId="01088DE2" w:rsidR="008F250F" w:rsidRPr="00471AB6" w:rsidRDefault="008F250F" w:rsidP="00431560">
      <w:pPr>
        <w:jc w:val="center"/>
        <w:rPr>
          <w:rFonts w:ascii="Arial" w:hAnsi="Arial" w:cs="Arial"/>
          <w:sz w:val="32"/>
        </w:rPr>
      </w:pPr>
      <w:r w:rsidRPr="00471AB6">
        <w:rPr>
          <w:rFonts w:ascii="Arial" w:hAnsi="Arial" w:cs="Arial"/>
          <w:sz w:val="32"/>
        </w:rPr>
        <w:t>Review date: September 202</w:t>
      </w:r>
      <w:r w:rsidR="009A3D9F">
        <w:rPr>
          <w:rFonts w:ascii="Arial" w:hAnsi="Arial" w:cs="Arial"/>
          <w:sz w:val="32"/>
        </w:rPr>
        <w:t>6</w:t>
      </w:r>
    </w:p>
    <w:p w14:paraId="19B73120" w14:textId="77777777" w:rsidR="00431560" w:rsidRPr="00471AB6" w:rsidRDefault="00431560" w:rsidP="00431560">
      <w:pPr>
        <w:rPr>
          <w:rFonts w:ascii="Arial" w:hAnsi="Arial" w:cs="Arial"/>
          <w:b/>
          <w:color w:val="2F5496" w:themeColor="accent5" w:themeShade="BF"/>
        </w:rPr>
      </w:pPr>
    </w:p>
    <w:p w14:paraId="23E4632E" w14:textId="77777777" w:rsidR="00431560" w:rsidRPr="00471AB6" w:rsidRDefault="00431560" w:rsidP="00431560">
      <w:pPr>
        <w:rPr>
          <w:rFonts w:ascii="Arial" w:hAnsi="Arial" w:cs="Arial"/>
          <w:b/>
          <w:color w:val="2F5496" w:themeColor="accent5" w:themeShade="BF"/>
        </w:rPr>
      </w:pPr>
    </w:p>
    <w:p w14:paraId="0BBDAB4A" w14:textId="77777777" w:rsidR="00431560" w:rsidRPr="00471AB6" w:rsidRDefault="00431560" w:rsidP="00431560">
      <w:pPr>
        <w:rPr>
          <w:rFonts w:ascii="Arial" w:hAnsi="Arial" w:cs="Arial"/>
          <w:b/>
          <w:color w:val="2F5496" w:themeColor="accent5" w:themeShade="BF"/>
        </w:rPr>
      </w:pPr>
    </w:p>
    <w:p w14:paraId="0660E59E" w14:textId="77777777" w:rsidR="00431560" w:rsidRPr="00471AB6" w:rsidRDefault="00431560" w:rsidP="00431560">
      <w:pPr>
        <w:rPr>
          <w:rFonts w:ascii="Arial" w:hAnsi="Arial" w:cs="Arial"/>
          <w:b/>
          <w:color w:val="2F5496" w:themeColor="accent5" w:themeShade="BF"/>
        </w:rPr>
      </w:pPr>
      <w:r w:rsidRPr="00471AB6">
        <w:rPr>
          <w:rFonts w:ascii="Arial" w:hAnsi="Arial" w:cs="Arial"/>
          <w:noProof/>
          <w:lang w:eastAsia="en-GB"/>
        </w:rPr>
        <w:lastRenderedPageBreak/>
        <mc:AlternateContent>
          <mc:Choice Requires="wps">
            <w:drawing>
              <wp:anchor distT="45720" distB="45720" distL="114300" distR="114300" simplePos="0" relativeHeight="251661312" behindDoc="0" locked="0" layoutInCell="1" allowOverlap="1" wp14:anchorId="226569F4" wp14:editId="279E80A5">
                <wp:simplePos x="0" y="0"/>
                <wp:positionH relativeFrom="margin">
                  <wp:align>center</wp:align>
                </wp:positionH>
                <wp:positionV relativeFrom="paragraph">
                  <wp:posOffset>153551</wp:posOffset>
                </wp:positionV>
                <wp:extent cx="4752975" cy="2625090"/>
                <wp:effectExtent l="0" t="0" r="2857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2625090"/>
                        </a:xfrm>
                        <a:prstGeom prst="rect">
                          <a:avLst/>
                        </a:prstGeom>
                        <a:solidFill>
                          <a:srgbClr val="FFFFFF"/>
                        </a:solidFill>
                        <a:ln w="9525">
                          <a:solidFill>
                            <a:srgbClr val="000000"/>
                          </a:solidFill>
                          <a:miter lim="800000"/>
                          <a:headEnd/>
                          <a:tailEnd/>
                        </a:ln>
                      </wps:spPr>
                      <wps:txbx>
                        <w:txbxContent>
                          <w:p w14:paraId="4550B4DB" w14:textId="77777777" w:rsidR="00431560" w:rsidRPr="00431560" w:rsidRDefault="00431560" w:rsidP="00431560">
                            <w:pPr>
                              <w:rPr>
                                <w:rFonts w:ascii="Arial" w:hAnsi="Arial" w:cs="Arial"/>
                              </w:rPr>
                            </w:pPr>
                            <w:r w:rsidRPr="00431560">
                              <w:rPr>
                                <w:rFonts w:ascii="Arial" w:hAnsi="Arial" w:cs="Arial"/>
                              </w:rPr>
                              <w:t>1. A Whole-School Inc</w:t>
                            </w:r>
                            <w:r w:rsidR="00471AB6">
                              <w:rPr>
                                <w:rFonts w:ascii="Arial" w:hAnsi="Arial" w:cs="Arial"/>
                              </w:rPr>
                              <w:t>lusive Approach ………………………………p. 2</w:t>
                            </w:r>
                            <w:r w:rsidRPr="00431560">
                              <w:rPr>
                                <w:rFonts w:ascii="Arial" w:hAnsi="Arial" w:cs="Arial"/>
                              </w:rPr>
                              <w:t xml:space="preserve"> </w:t>
                            </w:r>
                          </w:p>
                          <w:p w14:paraId="44371E4F" w14:textId="77777777" w:rsidR="00431560" w:rsidRPr="00431560" w:rsidRDefault="00431560" w:rsidP="00431560">
                            <w:pPr>
                              <w:rPr>
                                <w:rFonts w:ascii="Arial" w:hAnsi="Arial" w:cs="Arial"/>
                              </w:rPr>
                            </w:pPr>
                            <w:r w:rsidRPr="00431560">
                              <w:rPr>
                                <w:rFonts w:ascii="Arial" w:hAnsi="Arial" w:cs="Arial"/>
                              </w:rPr>
                              <w:t>2. What are ‘Special</w:t>
                            </w:r>
                            <w:r>
                              <w:rPr>
                                <w:rFonts w:ascii="Arial" w:hAnsi="Arial" w:cs="Arial"/>
                              </w:rPr>
                              <w:t xml:space="preserve"> Educational Needs’? ………………………….</w:t>
                            </w:r>
                            <w:r w:rsidR="00471AB6">
                              <w:rPr>
                                <w:rFonts w:ascii="Arial" w:hAnsi="Arial" w:cs="Arial"/>
                              </w:rPr>
                              <w:t>.p. 2</w:t>
                            </w:r>
                            <w:r w:rsidRPr="00431560">
                              <w:rPr>
                                <w:rFonts w:ascii="Arial" w:hAnsi="Arial" w:cs="Arial"/>
                              </w:rPr>
                              <w:t xml:space="preserve"> </w:t>
                            </w:r>
                          </w:p>
                          <w:p w14:paraId="119293FE" w14:textId="77777777" w:rsidR="00431560" w:rsidRPr="00431560" w:rsidRDefault="00A61D4C" w:rsidP="00431560">
                            <w:pPr>
                              <w:rPr>
                                <w:rFonts w:ascii="Arial" w:hAnsi="Arial" w:cs="Arial"/>
                              </w:rPr>
                            </w:pPr>
                            <w:r>
                              <w:rPr>
                                <w:rFonts w:ascii="Arial" w:hAnsi="Arial" w:cs="Arial"/>
                              </w:rPr>
                              <w:t>3</w:t>
                            </w:r>
                            <w:r w:rsidR="00431560" w:rsidRPr="00431560">
                              <w:rPr>
                                <w:rFonts w:ascii="Arial" w:hAnsi="Arial" w:cs="Arial"/>
                              </w:rPr>
                              <w:t>. Wh</w:t>
                            </w:r>
                            <w:r w:rsidR="00431560">
                              <w:rPr>
                                <w:rFonts w:ascii="Arial" w:hAnsi="Arial" w:cs="Arial"/>
                              </w:rPr>
                              <w:t>o can I talk to about my concern</w:t>
                            </w:r>
                            <w:r w:rsidR="005F1A8B">
                              <w:rPr>
                                <w:rFonts w:ascii="Arial" w:hAnsi="Arial" w:cs="Arial"/>
                              </w:rPr>
                              <w:t>s</w:t>
                            </w:r>
                            <w:r w:rsidR="00431560" w:rsidRPr="00431560">
                              <w:rPr>
                                <w:rFonts w:ascii="Arial" w:hAnsi="Arial" w:cs="Arial"/>
                              </w:rPr>
                              <w:t>? ……………</w:t>
                            </w:r>
                            <w:r w:rsidR="00431560">
                              <w:rPr>
                                <w:rFonts w:ascii="Arial" w:hAnsi="Arial" w:cs="Arial"/>
                              </w:rPr>
                              <w:t>………..</w:t>
                            </w:r>
                            <w:r w:rsidR="00471AB6">
                              <w:rPr>
                                <w:rFonts w:ascii="Arial" w:hAnsi="Arial" w:cs="Arial"/>
                              </w:rPr>
                              <w:t>………p. 2</w:t>
                            </w:r>
                            <w:r w:rsidR="00431560" w:rsidRPr="00431560">
                              <w:rPr>
                                <w:rFonts w:ascii="Arial" w:hAnsi="Arial" w:cs="Arial"/>
                              </w:rPr>
                              <w:t xml:space="preserve"> </w:t>
                            </w:r>
                          </w:p>
                          <w:p w14:paraId="3F444234" w14:textId="77777777" w:rsidR="00431560" w:rsidRPr="00431560" w:rsidRDefault="00A61D4C" w:rsidP="00431560">
                            <w:pPr>
                              <w:rPr>
                                <w:rFonts w:ascii="Arial" w:hAnsi="Arial" w:cs="Arial"/>
                              </w:rPr>
                            </w:pPr>
                            <w:r>
                              <w:rPr>
                                <w:rFonts w:ascii="Arial" w:hAnsi="Arial" w:cs="Arial"/>
                              </w:rPr>
                              <w:t>4</w:t>
                            </w:r>
                            <w:r w:rsidR="00431560" w:rsidRPr="00431560">
                              <w:rPr>
                                <w:rFonts w:ascii="Arial" w:hAnsi="Arial" w:cs="Arial"/>
                              </w:rPr>
                              <w:t>. Identification and</w:t>
                            </w:r>
                            <w:r w:rsidR="008346FA">
                              <w:rPr>
                                <w:rFonts w:ascii="Arial" w:hAnsi="Arial" w:cs="Arial"/>
                              </w:rPr>
                              <w:t xml:space="preserve"> Assessment …………………………………..…p. 3</w:t>
                            </w:r>
                            <w:r w:rsidR="00431560" w:rsidRPr="00431560">
                              <w:rPr>
                                <w:rFonts w:ascii="Arial" w:hAnsi="Arial" w:cs="Arial"/>
                              </w:rPr>
                              <w:t xml:space="preserve"> </w:t>
                            </w:r>
                          </w:p>
                          <w:p w14:paraId="38AC90F2" w14:textId="77777777" w:rsidR="00431560" w:rsidRPr="00431560" w:rsidRDefault="00A61D4C" w:rsidP="00431560">
                            <w:pPr>
                              <w:rPr>
                                <w:rFonts w:ascii="Arial" w:hAnsi="Arial" w:cs="Arial"/>
                              </w:rPr>
                            </w:pPr>
                            <w:r>
                              <w:rPr>
                                <w:rFonts w:ascii="Arial" w:hAnsi="Arial" w:cs="Arial"/>
                              </w:rPr>
                              <w:t>5</w:t>
                            </w:r>
                            <w:r w:rsidR="00431560" w:rsidRPr="00431560">
                              <w:rPr>
                                <w:rFonts w:ascii="Arial" w:hAnsi="Arial" w:cs="Arial"/>
                              </w:rPr>
                              <w:t>. A Graduated Appro</w:t>
                            </w:r>
                            <w:r w:rsidR="00471AB6">
                              <w:rPr>
                                <w:rFonts w:ascii="Arial" w:hAnsi="Arial" w:cs="Arial"/>
                              </w:rPr>
                              <w:t>ach to Support …………………………………p. 3</w:t>
                            </w:r>
                            <w:r w:rsidR="00431560" w:rsidRPr="00431560">
                              <w:rPr>
                                <w:rFonts w:ascii="Arial" w:hAnsi="Arial" w:cs="Arial"/>
                              </w:rPr>
                              <w:t xml:space="preserve"> </w:t>
                            </w:r>
                          </w:p>
                          <w:p w14:paraId="4F415567" w14:textId="77777777" w:rsidR="00431560" w:rsidRPr="00431560" w:rsidRDefault="00A61D4C" w:rsidP="00431560">
                            <w:pPr>
                              <w:rPr>
                                <w:rFonts w:ascii="Arial" w:hAnsi="Arial" w:cs="Arial"/>
                              </w:rPr>
                            </w:pPr>
                            <w:r>
                              <w:rPr>
                                <w:rFonts w:ascii="Arial" w:hAnsi="Arial" w:cs="Arial"/>
                              </w:rPr>
                              <w:t>6</w:t>
                            </w:r>
                            <w:r w:rsidR="00431560" w:rsidRPr="00431560">
                              <w:rPr>
                                <w:rFonts w:ascii="Arial" w:hAnsi="Arial" w:cs="Arial"/>
                              </w:rPr>
                              <w:t>. Monitoring Progress and Record-Keep</w:t>
                            </w:r>
                            <w:r w:rsidR="00471AB6">
                              <w:rPr>
                                <w:rFonts w:ascii="Arial" w:hAnsi="Arial" w:cs="Arial"/>
                              </w:rPr>
                              <w:t>ing ………………………..p. 3</w:t>
                            </w:r>
                            <w:r w:rsidR="00431560" w:rsidRPr="00431560">
                              <w:rPr>
                                <w:rFonts w:ascii="Arial" w:hAnsi="Arial" w:cs="Arial"/>
                              </w:rPr>
                              <w:t xml:space="preserve"> </w:t>
                            </w:r>
                          </w:p>
                          <w:p w14:paraId="187620D2" w14:textId="77777777" w:rsidR="00431560" w:rsidRPr="00431560" w:rsidRDefault="00A61D4C" w:rsidP="00431560">
                            <w:pPr>
                              <w:rPr>
                                <w:rFonts w:ascii="Arial" w:hAnsi="Arial" w:cs="Arial"/>
                              </w:rPr>
                            </w:pPr>
                            <w:r>
                              <w:rPr>
                                <w:rFonts w:ascii="Arial" w:hAnsi="Arial" w:cs="Arial"/>
                              </w:rPr>
                              <w:t>7</w:t>
                            </w:r>
                            <w:r w:rsidR="00431560" w:rsidRPr="00431560">
                              <w:rPr>
                                <w:rFonts w:ascii="Arial" w:hAnsi="Arial" w:cs="Arial"/>
                              </w:rPr>
                              <w:t xml:space="preserve">. Key Policies and </w:t>
                            </w:r>
                            <w:r w:rsidR="00471AB6">
                              <w:rPr>
                                <w:rFonts w:ascii="Arial" w:hAnsi="Arial" w:cs="Arial"/>
                              </w:rPr>
                              <w:t>Documentation ………………………………….p. 4</w:t>
                            </w:r>
                            <w:r w:rsidR="00431560" w:rsidRPr="00431560">
                              <w:rPr>
                                <w:rFonts w:ascii="Arial" w:hAnsi="Arial" w:cs="Arial"/>
                              </w:rPr>
                              <w:t xml:space="preserve"> </w:t>
                            </w:r>
                          </w:p>
                          <w:p w14:paraId="06D5C7F3" w14:textId="77777777" w:rsidR="00431560" w:rsidRPr="00431560" w:rsidRDefault="00A61D4C" w:rsidP="00431560">
                            <w:pPr>
                              <w:rPr>
                                <w:rFonts w:ascii="Arial" w:hAnsi="Arial" w:cs="Arial"/>
                              </w:rPr>
                            </w:pPr>
                            <w:r>
                              <w:rPr>
                                <w:rFonts w:ascii="Arial" w:hAnsi="Arial" w:cs="Arial"/>
                              </w:rPr>
                              <w:t>8</w:t>
                            </w:r>
                            <w:r w:rsidR="00431560" w:rsidRPr="00431560">
                              <w:rPr>
                                <w:rFonts w:ascii="Arial" w:hAnsi="Arial" w:cs="Arial"/>
                              </w:rPr>
                              <w:t>. Glossary of Use</w:t>
                            </w:r>
                            <w:r w:rsidR="00471AB6">
                              <w:rPr>
                                <w:rFonts w:ascii="Arial" w:hAnsi="Arial" w:cs="Arial"/>
                              </w:rPr>
                              <w:t>ful Terms …………………………………………..p. 5</w:t>
                            </w:r>
                          </w:p>
                          <w:p w14:paraId="52645678" w14:textId="77777777" w:rsidR="00431560" w:rsidRDefault="004315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2.1pt;width:374.25pt;height:206.7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">
                <v:textbox>
                  <w:txbxContent>
                    <w:p w:rsidR="00431560" w:rsidRPr="00431560" w:rsidRDefault="00431560" w:rsidP="00431560">
                      <w:pPr>
                        <w:rPr>
                          <w:rFonts w:ascii="Arial" w:hAnsi="Arial" w:cs="Arial"/>
                        </w:rPr>
                      </w:pPr>
                      <w:r w:rsidRPr="00431560">
                        <w:rPr>
                          <w:rFonts w:ascii="Arial" w:hAnsi="Arial" w:cs="Arial"/>
                        </w:rPr>
                        <w:t>1. A Whole-School Inc</w:t>
                      </w:r>
                      <w:r w:rsidR="00471AB6">
                        <w:rPr>
                          <w:rFonts w:ascii="Arial" w:hAnsi="Arial" w:cs="Arial"/>
                        </w:rPr>
                        <w:t>lusive Approach ………………………………p. 2</w:t>
                      </w:r>
                      <w:r w:rsidRPr="00431560">
                        <w:rPr>
                          <w:rFonts w:ascii="Arial" w:hAnsi="Arial" w:cs="Arial"/>
                        </w:rPr>
                        <w:t xml:space="preserve"> </w:t>
                      </w:r>
                    </w:p>
                    <w:p w:rsidR="00431560" w:rsidRPr="00431560" w:rsidRDefault="00431560" w:rsidP="00431560">
                      <w:pPr>
                        <w:rPr>
                          <w:rFonts w:ascii="Arial" w:hAnsi="Arial" w:cs="Arial"/>
                        </w:rPr>
                      </w:pPr>
                      <w:r w:rsidRPr="00431560">
                        <w:rPr>
                          <w:rFonts w:ascii="Arial" w:hAnsi="Arial" w:cs="Arial"/>
                        </w:rPr>
                        <w:t>2. What are ‘Special</w:t>
                      </w:r>
                      <w:r>
                        <w:rPr>
                          <w:rFonts w:ascii="Arial" w:hAnsi="Arial" w:cs="Arial"/>
                        </w:rPr>
                        <w:t xml:space="preserve"> Educational Needs’? ………………………….</w:t>
                      </w:r>
                      <w:r w:rsidR="00471AB6">
                        <w:rPr>
                          <w:rFonts w:ascii="Arial" w:hAnsi="Arial" w:cs="Arial"/>
                        </w:rPr>
                        <w:t>.p. 2</w:t>
                      </w:r>
                      <w:r w:rsidRPr="00431560">
                        <w:rPr>
                          <w:rFonts w:ascii="Arial" w:hAnsi="Arial" w:cs="Arial"/>
                        </w:rPr>
                        <w:t xml:space="preserve"> </w:t>
                      </w:r>
                    </w:p>
                    <w:p w:rsidR="00431560" w:rsidRPr="00431560" w:rsidRDefault="00A61D4C" w:rsidP="00431560">
                      <w:pPr>
                        <w:rPr>
                          <w:rFonts w:ascii="Arial" w:hAnsi="Arial" w:cs="Arial"/>
                        </w:rPr>
                      </w:pPr>
                      <w:r>
                        <w:rPr>
                          <w:rFonts w:ascii="Arial" w:hAnsi="Arial" w:cs="Arial"/>
                        </w:rPr>
                        <w:t>3</w:t>
                      </w:r>
                      <w:r w:rsidR="00431560" w:rsidRPr="00431560">
                        <w:rPr>
                          <w:rFonts w:ascii="Arial" w:hAnsi="Arial" w:cs="Arial"/>
                        </w:rPr>
                        <w:t>. Wh</w:t>
                      </w:r>
                      <w:r w:rsidR="00431560">
                        <w:rPr>
                          <w:rFonts w:ascii="Arial" w:hAnsi="Arial" w:cs="Arial"/>
                        </w:rPr>
                        <w:t>o can I talk to about my concern</w:t>
                      </w:r>
                      <w:r w:rsidR="005F1A8B">
                        <w:rPr>
                          <w:rFonts w:ascii="Arial" w:hAnsi="Arial" w:cs="Arial"/>
                        </w:rPr>
                        <w:t>s</w:t>
                      </w:r>
                      <w:bookmarkStart w:id="1" w:name="_GoBack"/>
                      <w:bookmarkEnd w:id="1"/>
                      <w:r w:rsidR="00431560" w:rsidRPr="00431560">
                        <w:rPr>
                          <w:rFonts w:ascii="Arial" w:hAnsi="Arial" w:cs="Arial"/>
                        </w:rPr>
                        <w:t>? ……………</w:t>
                      </w:r>
                      <w:r w:rsidR="00431560">
                        <w:rPr>
                          <w:rFonts w:ascii="Arial" w:hAnsi="Arial" w:cs="Arial"/>
                        </w:rPr>
                        <w:t>………..</w:t>
                      </w:r>
                      <w:r w:rsidR="00471AB6">
                        <w:rPr>
                          <w:rFonts w:ascii="Arial" w:hAnsi="Arial" w:cs="Arial"/>
                        </w:rPr>
                        <w:t>………p. 2</w:t>
                      </w:r>
                      <w:r w:rsidR="00431560" w:rsidRPr="00431560">
                        <w:rPr>
                          <w:rFonts w:ascii="Arial" w:hAnsi="Arial" w:cs="Arial"/>
                        </w:rPr>
                        <w:t xml:space="preserve"> </w:t>
                      </w:r>
                    </w:p>
                    <w:p w:rsidR="00431560" w:rsidRPr="00431560" w:rsidRDefault="00A61D4C" w:rsidP="00431560">
                      <w:pPr>
                        <w:rPr>
                          <w:rFonts w:ascii="Arial" w:hAnsi="Arial" w:cs="Arial"/>
                        </w:rPr>
                      </w:pPr>
                      <w:r>
                        <w:rPr>
                          <w:rFonts w:ascii="Arial" w:hAnsi="Arial" w:cs="Arial"/>
                        </w:rPr>
                        <w:t>4</w:t>
                      </w:r>
                      <w:r w:rsidR="00431560" w:rsidRPr="00431560">
                        <w:rPr>
                          <w:rFonts w:ascii="Arial" w:hAnsi="Arial" w:cs="Arial"/>
                        </w:rPr>
                        <w:t>. Identification and</w:t>
                      </w:r>
                      <w:r w:rsidR="008346FA">
                        <w:rPr>
                          <w:rFonts w:ascii="Arial" w:hAnsi="Arial" w:cs="Arial"/>
                        </w:rPr>
                        <w:t xml:space="preserve"> Assessment …………………………………..…p. 3</w:t>
                      </w:r>
                      <w:r w:rsidR="00431560" w:rsidRPr="00431560">
                        <w:rPr>
                          <w:rFonts w:ascii="Arial" w:hAnsi="Arial" w:cs="Arial"/>
                        </w:rPr>
                        <w:t xml:space="preserve"> </w:t>
                      </w:r>
                    </w:p>
                    <w:p w:rsidR="00431560" w:rsidRPr="00431560" w:rsidRDefault="00A61D4C" w:rsidP="00431560">
                      <w:pPr>
                        <w:rPr>
                          <w:rFonts w:ascii="Arial" w:hAnsi="Arial" w:cs="Arial"/>
                        </w:rPr>
                      </w:pPr>
                      <w:r>
                        <w:rPr>
                          <w:rFonts w:ascii="Arial" w:hAnsi="Arial" w:cs="Arial"/>
                        </w:rPr>
                        <w:t>5</w:t>
                      </w:r>
                      <w:r w:rsidR="00431560" w:rsidRPr="00431560">
                        <w:rPr>
                          <w:rFonts w:ascii="Arial" w:hAnsi="Arial" w:cs="Arial"/>
                        </w:rPr>
                        <w:t>. A Graduated Appro</w:t>
                      </w:r>
                      <w:r w:rsidR="00471AB6">
                        <w:rPr>
                          <w:rFonts w:ascii="Arial" w:hAnsi="Arial" w:cs="Arial"/>
                        </w:rPr>
                        <w:t>ach to Support …………………………………p. 3</w:t>
                      </w:r>
                      <w:r w:rsidR="00431560" w:rsidRPr="00431560">
                        <w:rPr>
                          <w:rFonts w:ascii="Arial" w:hAnsi="Arial" w:cs="Arial"/>
                        </w:rPr>
                        <w:t xml:space="preserve"> </w:t>
                      </w:r>
                    </w:p>
                    <w:p w:rsidR="00431560" w:rsidRPr="00431560" w:rsidRDefault="00A61D4C" w:rsidP="00431560">
                      <w:pPr>
                        <w:rPr>
                          <w:rFonts w:ascii="Arial" w:hAnsi="Arial" w:cs="Arial"/>
                        </w:rPr>
                      </w:pPr>
                      <w:r>
                        <w:rPr>
                          <w:rFonts w:ascii="Arial" w:hAnsi="Arial" w:cs="Arial"/>
                        </w:rPr>
                        <w:t>6</w:t>
                      </w:r>
                      <w:r w:rsidR="00431560" w:rsidRPr="00431560">
                        <w:rPr>
                          <w:rFonts w:ascii="Arial" w:hAnsi="Arial" w:cs="Arial"/>
                        </w:rPr>
                        <w:t>. Monitoring Progress and Record-Keep</w:t>
                      </w:r>
                      <w:r w:rsidR="00471AB6">
                        <w:rPr>
                          <w:rFonts w:ascii="Arial" w:hAnsi="Arial" w:cs="Arial"/>
                        </w:rPr>
                        <w:t>ing ………………………..p. 3</w:t>
                      </w:r>
                      <w:r w:rsidR="00431560" w:rsidRPr="00431560">
                        <w:rPr>
                          <w:rFonts w:ascii="Arial" w:hAnsi="Arial" w:cs="Arial"/>
                        </w:rPr>
                        <w:t xml:space="preserve"> </w:t>
                      </w:r>
                    </w:p>
                    <w:p w:rsidR="00431560" w:rsidRPr="00431560" w:rsidRDefault="00A61D4C" w:rsidP="00431560">
                      <w:pPr>
                        <w:rPr>
                          <w:rFonts w:ascii="Arial" w:hAnsi="Arial" w:cs="Arial"/>
                        </w:rPr>
                      </w:pPr>
                      <w:r>
                        <w:rPr>
                          <w:rFonts w:ascii="Arial" w:hAnsi="Arial" w:cs="Arial"/>
                        </w:rPr>
                        <w:t>7</w:t>
                      </w:r>
                      <w:r w:rsidR="00431560" w:rsidRPr="00431560">
                        <w:rPr>
                          <w:rFonts w:ascii="Arial" w:hAnsi="Arial" w:cs="Arial"/>
                        </w:rPr>
                        <w:t xml:space="preserve">. Key Policies and </w:t>
                      </w:r>
                      <w:r w:rsidR="00471AB6">
                        <w:rPr>
                          <w:rFonts w:ascii="Arial" w:hAnsi="Arial" w:cs="Arial"/>
                        </w:rPr>
                        <w:t>Documentation ………………………………….p. 4</w:t>
                      </w:r>
                      <w:r w:rsidR="00431560" w:rsidRPr="00431560">
                        <w:rPr>
                          <w:rFonts w:ascii="Arial" w:hAnsi="Arial" w:cs="Arial"/>
                        </w:rPr>
                        <w:t xml:space="preserve"> </w:t>
                      </w:r>
                    </w:p>
                    <w:p w:rsidR="00431560" w:rsidRPr="00431560" w:rsidRDefault="00A61D4C" w:rsidP="00431560">
                      <w:pPr>
                        <w:rPr>
                          <w:rFonts w:ascii="Arial" w:hAnsi="Arial" w:cs="Arial"/>
                        </w:rPr>
                      </w:pPr>
                      <w:r>
                        <w:rPr>
                          <w:rFonts w:ascii="Arial" w:hAnsi="Arial" w:cs="Arial"/>
                        </w:rPr>
                        <w:t>8</w:t>
                      </w:r>
                      <w:r w:rsidR="00431560" w:rsidRPr="00431560">
                        <w:rPr>
                          <w:rFonts w:ascii="Arial" w:hAnsi="Arial" w:cs="Arial"/>
                        </w:rPr>
                        <w:t>. Glossary of Use</w:t>
                      </w:r>
                      <w:r w:rsidR="00471AB6">
                        <w:rPr>
                          <w:rFonts w:ascii="Arial" w:hAnsi="Arial" w:cs="Arial"/>
                        </w:rPr>
                        <w:t>ful Terms …………………………………………..p. 5</w:t>
                      </w:r>
                    </w:p>
                    <w:p w:rsidR="00431560" w:rsidRDefault="00431560"/>
                  </w:txbxContent>
                </v:textbox>
                <w10:wrap type="square" anchorx="margin"/>
              </v:shape>
            </w:pict>
          </mc:Fallback>
        </mc:AlternateContent>
      </w:r>
    </w:p>
    <w:p w14:paraId="4E55868F" w14:textId="77777777" w:rsidR="00431560" w:rsidRPr="00471AB6" w:rsidRDefault="00431560" w:rsidP="00431560">
      <w:pPr>
        <w:rPr>
          <w:rFonts w:ascii="Arial" w:hAnsi="Arial" w:cs="Arial"/>
          <w:b/>
          <w:color w:val="2F5496" w:themeColor="accent5" w:themeShade="BF"/>
        </w:rPr>
      </w:pPr>
    </w:p>
    <w:p w14:paraId="42180393" w14:textId="77777777" w:rsidR="00431560" w:rsidRPr="00471AB6" w:rsidRDefault="00431560" w:rsidP="00431560">
      <w:pPr>
        <w:rPr>
          <w:rFonts w:ascii="Arial" w:hAnsi="Arial" w:cs="Arial"/>
          <w:b/>
          <w:color w:val="2F5496" w:themeColor="accent5" w:themeShade="BF"/>
        </w:rPr>
      </w:pPr>
    </w:p>
    <w:p w14:paraId="2E4E0043" w14:textId="77777777" w:rsidR="00431560" w:rsidRPr="00471AB6" w:rsidRDefault="00431560" w:rsidP="00431560">
      <w:pPr>
        <w:rPr>
          <w:rFonts w:ascii="Arial" w:hAnsi="Arial" w:cs="Arial"/>
          <w:b/>
          <w:color w:val="2F5496" w:themeColor="accent5" w:themeShade="BF"/>
        </w:rPr>
      </w:pPr>
    </w:p>
    <w:p w14:paraId="016CC65D" w14:textId="77777777" w:rsidR="00431560" w:rsidRPr="00471AB6" w:rsidRDefault="00431560" w:rsidP="00431560">
      <w:pPr>
        <w:rPr>
          <w:rFonts w:ascii="Arial" w:hAnsi="Arial" w:cs="Arial"/>
          <w:b/>
          <w:color w:val="2F5496" w:themeColor="accent5" w:themeShade="BF"/>
        </w:rPr>
      </w:pPr>
    </w:p>
    <w:p w14:paraId="45027DDB" w14:textId="77777777" w:rsidR="00431560" w:rsidRPr="00471AB6" w:rsidRDefault="00431560" w:rsidP="00431560">
      <w:pPr>
        <w:rPr>
          <w:rFonts w:ascii="Arial" w:hAnsi="Arial" w:cs="Arial"/>
          <w:b/>
          <w:color w:val="2F5496" w:themeColor="accent5" w:themeShade="BF"/>
        </w:rPr>
      </w:pPr>
    </w:p>
    <w:p w14:paraId="0BA30A83" w14:textId="77777777" w:rsidR="00431560" w:rsidRPr="00471AB6" w:rsidRDefault="00431560" w:rsidP="00431560">
      <w:pPr>
        <w:rPr>
          <w:rFonts w:ascii="Arial" w:hAnsi="Arial" w:cs="Arial"/>
          <w:b/>
          <w:color w:val="2F5496" w:themeColor="accent5" w:themeShade="BF"/>
        </w:rPr>
      </w:pPr>
    </w:p>
    <w:p w14:paraId="08D6FB44" w14:textId="77777777" w:rsidR="00431560" w:rsidRPr="00471AB6" w:rsidRDefault="00431560" w:rsidP="00431560">
      <w:pPr>
        <w:rPr>
          <w:rFonts w:ascii="Arial" w:hAnsi="Arial" w:cs="Arial"/>
          <w:b/>
          <w:color w:val="2F5496" w:themeColor="accent5" w:themeShade="BF"/>
        </w:rPr>
      </w:pPr>
    </w:p>
    <w:p w14:paraId="3A72119B" w14:textId="77777777" w:rsidR="00431560" w:rsidRPr="00471AB6" w:rsidRDefault="00431560" w:rsidP="00431560">
      <w:pPr>
        <w:rPr>
          <w:rFonts w:ascii="Arial" w:hAnsi="Arial" w:cs="Arial"/>
          <w:b/>
          <w:color w:val="2F5496" w:themeColor="accent5" w:themeShade="BF"/>
        </w:rPr>
      </w:pPr>
    </w:p>
    <w:p w14:paraId="451A4019" w14:textId="77777777" w:rsidR="00431560" w:rsidRPr="00471AB6" w:rsidRDefault="00431560" w:rsidP="00431560">
      <w:pPr>
        <w:rPr>
          <w:rFonts w:ascii="Arial" w:hAnsi="Arial" w:cs="Arial"/>
          <w:b/>
          <w:color w:val="2F5496" w:themeColor="accent5" w:themeShade="BF"/>
        </w:rPr>
      </w:pPr>
    </w:p>
    <w:p w14:paraId="1B19E24A" w14:textId="77777777" w:rsidR="00431560" w:rsidRPr="00471AB6" w:rsidRDefault="00431560" w:rsidP="00431560">
      <w:pPr>
        <w:rPr>
          <w:rFonts w:ascii="Arial" w:hAnsi="Arial" w:cs="Arial"/>
          <w:b/>
          <w:color w:val="2F5496" w:themeColor="accent5" w:themeShade="BF"/>
        </w:rPr>
      </w:pPr>
    </w:p>
    <w:p w14:paraId="4B0AF73D" w14:textId="77777777" w:rsidR="00CD346C" w:rsidRPr="00471AB6" w:rsidRDefault="00CD346C" w:rsidP="00CD346C">
      <w:pPr>
        <w:rPr>
          <w:rFonts w:ascii="Arial" w:hAnsi="Arial" w:cs="Arial"/>
          <w:b/>
          <w:color w:val="2F5496" w:themeColor="accent5" w:themeShade="BF"/>
        </w:rPr>
      </w:pPr>
    </w:p>
    <w:p w14:paraId="7EBBCE80" w14:textId="77777777" w:rsidR="008F250F" w:rsidRPr="00471AB6" w:rsidRDefault="008F250F" w:rsidP="00CD346C">
      <w:pPr>
        <w:pStyle w:val="ListParagraph"/>
        <w:numPr>
          <w:ilvl w:val="0"/>
          <w:numId w:val="7"/>
        </w:numPr>
        <w:rPr>
          <w:rFonts w:ascii="Arial" w:hAnsi="Arial" w:cs="Arial"/>
          <w:b/>
          <w:color w:val="2F5496" w:themeColor="accent5" w:themeShade="BF"/>
        </w:rPr>
      </w:pPr>
      <w:r w:rsidRPr="00471AB6">
        <w:rPr>
          <w:rFonts w:ascii="Arial" w:hAnsi="Arial" w:cs="Arial"/>
          <w:b/>
          <w:color w:val="2F5496" w:themeColor="accent5" w:themeShade="BF"/>
        </w:rPr>
        <w:t>A Whole-</w:t>
      </w:r>
      <w:r w:rsidRPr="00471AB6">
        <w:rPr>
          <w:rFonts w:ascii="Arial" w:hAnsi="Arial" w:cs="Arial"/>
          <w:b/>
          <w:color w:val="2F5496"/>
        </w:rPr>
        <w:t>School</w:t>
      </w:r>
      <w:r w:rsidRPr="00471AB6">
        <w:rPr>
          <w:rFonts w:ascii="Arial" w:hAnsi="Arial" w:cs="Arial"/>
          <w:b/>
          <w:color w:val="2F5496" w:themeColor="accent5" w:themeShade="BF"/>
        </w:rPr>
        <w:t xml:space="preserve"> Inclusive Approach </w:t>
      </w:r>
    </w:p>
    <w:p w14:paraId="05EE018F" w14:textId="77777777" w:rsidR="008346FA" w:rsidRDefault="008F250F" w:rsidP="008F250F">
      <w:pPr>
        <w:rPr>
          <w:rFonts w:ascii="Arial" w:hAnsi="Arial" w:cs="Arial"/>
        </w:rPr>
      </w:pPr>
      <w:r w:rsidRPr="00471AB6">
        <w:rPr>
          <w:rFonts w:ascii="Arial" w:hAnsi="Arial" w:cs="Arial"/>
        </w:rPr>
        <w:t xml:space="preserve">At Linton CE Infant School, we aim to foster an inclusive environment in which our children can grow and flourish. We have high expectations of all of pupils, and encourage ongoing communication and engagement with families so we can best support the children’s personal and academic development. </w:t>
      </w:r>
      <w:r w:rsidR="00431560" w:rsidRPr="00471AB6">
        <w:rPr>
          <w:rFonts w:ascii="Arial" w:hAnsi="Arial" w:cs="Arial"/>
        </w:rPr>
        <w:t xml:space="preserve">We believe that children should be included in high quality educational experiences regardless of their needs, abilities, or backgrounds. </w:t>
      </w:r>
    </w:p>
    <w:p w14:paraId="16BE8492" w14:textId="77777777" w:rsidR="008346FA" w:rsidRPr="00471AB6" w:rsidRDefault="008346FA" w:rsidP="008F250F">
      <w:pPr>
        <w:rPr>
          <w:rFonts w:ascii="Arial" w:hAnsi="Arial" w:cs="Arial"/>
        </w:rPr>
      </w:pPr>
    </w:p>
    <w:p w14:paraId="25F0A2AB" w14:textId="77777777" w:rsidR="008F250F" w:rsidRPr="00471AB6" w:rsidRDefault="008F250F" w:rsidP="00CD346C">
      <w:pPr>
        <w:pStyle w:val="ListParagraph"/>
        <w:numPr>
          <w:ilvl w:val="0"/>
          <w:numId w:val="7"/>
        </w:numPr>
        <w:rPr>
          <w:rFonts w:ascii="Arial" w:hAnsi="Arial" w:cs="Arial"/>
          <w:b/>
          <w:color w:val="2F5496" w:themeColor="accent5" w:themeShade="BF"/>
        </w:rPr>
      </w:pPr>
      <w:r w:rsidRPr="00471AB6">
        <w:rPr>
          <w:rFonts w:ascii="Arial" w:hAnsi="Arial" w:cs="Arial"/>
          <w:b/>
          <w:color w:val="2F5496" w:themeColor="accent5" w:themeShade="BF"/>
        </w:rPr>
        <w:t xml:space="preserve">What are ‘Special Educational Needs’? </w:t>
      </w:r>
    </w:p>
    <w:p w14:paraId="1B9D347E" w14:textId="77777777" w:rsidR="008F250F" w:rsidRPr="00471AB6" w:rsidRDefault="008F250F">
      <w:pPr>
        <w:rPr>
          <w:rFonts w:ascii="Arial" w:hAnsi="Arial" w:cs="Arial"/>
        </w:rPr>
      </w:pPr>
      <w:r w:rsidRPr="00471AB6">
        <w:rPr>
          <w:rFonts w:ascii="Arial" w:hAnsi="Arial" w:cs="Arial"/>
        </w:rPr>
        <w:t>Special Educational Needs (SEN) are those whic</w:t>
      </w:r>
      <w:r w:rsidR="004747A2" w:rsidRPr="00471AB6">
        <w:rPr>
          <w:rFonts w:ascii="Arial" w:hAnsi="Arial" w:cs="Arial"/>
        </w:rPr>
        <w:t>h present barriers to learning and may</w:t>
      </w:r>
      <w:r w:rsidRPr="00471AB6">
        <w:rPr>
          <w:rFonts w:ascii="Arial" w:hAnsi="Arial" w:cs="Arial"/>
        </w:rPr>
        <w:t xml:space="preserve"> require support which is </w:t>
      </w:r>
      <w:r w:rsidR="00431560" w:rsidRPr="00471AB6">
        <w:rPr>
          <w:rFonts w:ascii="Arial" w:hAnsi="Arial" w:cs="Arial"/>
        </w:rPr>
        <w:t>different from or additional to</w:t>
      </w:r>
      <w:r w:rsidRPr="00471AB6">
        <w:rPr>
          <w:rFonts w:ascii="Arial" w:hAnsi="Arial" w:cs="Arial"/>
        </w:rPr>
        <w:t xml:space="preserve"> that provided for by good quality first teaching. A child or young person has SEN if </w:t>
      </w:r>
      <w:r w:rsidR="00431560" w:rsidRPr="00471AB6">
        <w:rPr>
          <w:rFonts w:ascii="Arial" w:hAnsi="Arial" w:cs="Arial"/>
        </w:rPr>
        <w:t xml:space="preserve">they have a learning difficulty, </w:t>
      </w:r>
      <w:r w:rsidRPr="00471AB6">
        <w:rPr>
          <w:rFonts w:ascii="Arial" w:hAnsi="Arial" w:cs="Arial"/>
        </w:rPr>
        <w:t>disability</w:t>
      </w:r>
      <w:r w:rsidR="00431560" w:rsidRPr="00471AB6">
        <w:rPr>
          <w:rFonts w:ascii="Arial" w:hAnsi="Arial" w:cs="Arial"/>
        </w:rPr>
        <w:t>, or neurodivergence</w:t>
      </w:r>
      <w:r w:rsidRPr="00471AB6">
        <w:rPr>
          <w:rFonts w:ascii="Arial" w:hAnsi="Arial" w:cs="Arial"/>
        </w:rPr>
        <w:t xml:space="preserve"> which calls for special educational provision to be made for </w:t>
      </w:r>
      <w:r w:rsidR="00431560" w:rsidRPr="00471AB6">
        <w:rPr>
          <w:rFonts w:ascii="Arial" w:hAnsi="Arial" w:cs="Arial"/>
        </w:rPr>
        <w:t>them. T</w:t>
      </w:r>
      <w:r w:rsidRPr="00471AB6">
        <w:rPr>
          <w:rFonts w:ascii="Arial" w:hAnsi="Arial" w:cs="Arial"/>
        </w:rPr>
        <w:t>he Special Educational Needs and Disa</w:t>
      </w:r>
      <w:r w:rsidR="008346FA">
        <w:rPr>
          <w:rFonts w:ascii="Arial" w:hAnsi="Arial" w:cs="Arial"/>
        </w:rPr>
        <w:t>bility Code of Practice: 0 to 25</w:t>
      </w:r>
      <w:r w:rsidRPr="00471AB6">
        <w:rPr>
          <w:rFonts w:ascii="Arial" w:hAnsi="Arial" w:cs="Arial"/>
        </w:rPr>
        <w:t xml:space="preserve"> years (DfE, 2015)</w:t>
      </w:r>
      <w:r w:rsidR="00431560" w:rsidRPr="00471AB6">
        <w:rPr>
          <w:rFonts w:ascii="Arial" w:hAnsi="Arial" w:cs="Arial"/>
        </w:rPr>
        <w:t xml:space="preserve"> outlines four core areas of need, however a</w:t>
      </w:r>
      <w:r w:rsidRPr="00471AB6">
        <w:rPr>
          <w:rFonts w:ascii="Arial" w:hAnsi="Arial" w:cs="Arial"/>
        </w:rPr>
        <w:t xml:space="preserve"> child may experience difficulties in one or more of these areas</w:t>
      </w:r>
      <w:r w:rsidR="00431560" w:rsidRPr="00471AB6">
        <w:rPr>
          <w:rFonts w:ascii="Arial" w:hAnsi="Arial" w:cs="Arial"/>
        </w:rPr>
        <w:t>.</w:t>
      </w:r>
      <w:r w:rsidRPr="00471AB6">
        <w:rPr>
          <w:rFonts w:ascii="Arial" w:hAnsi="Arial" w:cs="Arial"/>
        </w:rPr>
        <w:t xml:space="preserve"> </w:t>
      </w:r>
    </w:p>
    <w:p w14:paraId="78F38C5A" w14:textId="77777777" w:rsidR="008F250F" w:rsidRPr="00471AB6" w:rsidRDefault="00431560">
      <w:pPr>
        <w:rPr>
          <w:rFonts w:ascii="Arial" w:hAnsi="Arial" w:cs="Arial"/>
        </w:rPr>
      </w:pPr>
      <w:r w:rsidRPr="00471AB6">
        <w:rPr>
          <w:rFonts w:ascii="Arial" w:hAnsi="Arial" w:cs="Arial"/>
          <w:noProof/>
          <w:lang w:eastAsia="en-GB"/>
        </w:rPr>
        <w:drawing>
          <wp:anchor distT="0" distB="0" distL="114300" distR="114300" simplePos="0" relativeHeight="251658240" behindDoc="1" locked="0" layoutInCell="1" allowOverlap="1" wp14:anchorId="06BA0CF7" wp14:editId="2A901D19">
            <wp:simplePos x="0" y="0"/>
            <wp:positionH relativeFrom="margin">
              <wp:align>center</wp:align>
            </wp:positionH>
            <wp:positionV relativeFrom="paragraph">
              <wp:posOffset>120796</wp:posOffset>
            </wp:positionV>
            <wp:extent cx="4283075" cy="1441450"/>
            <wp:effectExtent l="0" t="0" r="3175" b="6350"/>
            <wp:wrapTight wrapText="bothSides">
              <wp:wrapPolygon edited="0">
                <wp:start x="0" y="0"/>
                <wp:lineTo x="0" y="21410"/>
                <wp:lineTo x="21520" y="21410"/>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283075" cy="1441450"/>
                    </a:xfrm>
                    <a:prstGeom prst="rect">
                      <a:avLst/>
                    </a:prstGeom>
                  </pic:spPr>
                </pic:pic>
              </a:graphicData>
            </a:graphic>
            <wp14:sizeRelH relativeFrom="margin">
              <wp14:pctWidth>0</wp14:pctWidth>
            </wp14:sizeRelH>
            <wp14:sizeRelV relativeFrom="margin">
              <wp14:pctHeight>0</wp14:pctHeight>
            </wp14:sizeRelV>
          </wp:anchor>
        </w:drawing>
      </w:r>
    </w:p>
    <w:p w14:paraId="325C5CF2" w14:textId="77777777" w:rsidR="00CC6480" w:rsidRPr="00471AB6" w:rsidRDefault="00CC6480">
      <w:pPr>
        <w:rPr>
          <w:rFonts w:ascii="Arial" w:hAnsi="Arial" w:cs="Arial"/>
          <w:i/>
        </w:rPr>
      </w:pPr>
    </w:p>
    <w:p w14:paraId="1C667A52" w14:textId="77777777" w:rsidR="00CC6480" w:rsidRPr="00471AB6" w:rsidRDefault="00CC6480">
      <w:pPr>
        <w:rPr>
          <w:rFonts w:ascii="Arial" w:hAnsi="Arial" w:cs="Arial"/>
          <w:i/>
        </w:rPr>
      </w:pPr>
    </w:p>
    <w:p w14:paraId="226F5D6E" w14:textId="77777777" w:rsidR="00CC6480" w:rsidRPr="00471AB6" w:rsidRDefault="00CC6480">
      <w:pPr>
        <w:rPr>
          <w:rFonts w:ascii="Arial" w:hAnsi="Arial" w:cs="Arial"/>
          <w:i/>
        </w:rPr>
      </w:pPr>
    </w:p>
    <w:p w14:paraId="255FFCEF" w14:textId="77777777" w:rsidR="00CC6480" w:rsidRPr="00471AB6" w:rsidRDefault="00CC6480">
      <w:pPr>
        <w:rPr>
          <w:rFonts w:ascii="Arial" w:hAnsi="Arial" w:cs="Arial"/>
          <w:i/>
        </w:rPr>
      </w:pPr>
    </w:p>
    <w:p w14:paraId="6E772A99" w14:textId="77777777" w:rsidR="00CC6480" w:rsidRPr="00471AB6" w:rsidRDefault="00CC6480">
      <w:pPr>
        <w:rPr>
          <w:rFonts w:ascii="Arial" w:hAnsi="Arial" w:cs="Arial"/>
          <w:i/>
        </w:rPr>
      </w:pPr>
    </w:p>
    <w:p w14:paraId="6CAA1E40" w14:textId="77777777" w:rsidR="00715CEE" w:rsidRPr="00471AB6" w:rsidRDefault="008F250F">
      <w:pPr>
        <w:rPr>
          <w:rFonts w:ascii="Arial" w:hAnsi="Arial" w:cs="Arial"/>
          <w:i/>
        </w:rPr>
      </w:pPr>
      <w:r w:rsidRPr="00471AB6">
        <w:rPr>
          <w:rFonts w:ascii="Arial" w:hAnsi="Arial" w:cs="Arial"/>
          <w:i/>
        </w:rPr>
        <w:t>Figure 1. The core areas of Special Educational Needs according to the Code of Practice (2015)</w:t>
      </w:r>
    </w:p>
    <w:p w14:paraId="55576207" w14:textId="77777777" w:rsidR="008F250F" w:rsidRPr="00471AB6" w:rsidRDefault="008F250F">
      <w:pPr>
        <w:rPr>
          <w:rFonts w:ascii="Arial" w:hAnsi="Arial" w:cs="Arial"/>
        </w:rPr>
      </w:pPr>
    </w:p>
    <w:p w14:paraId="14588C39" w14:textId="77777777" w:rsidR="002C4FB3" w:rsidRPr="00471AB6" w:rsidRDefault="008F250F" w:rsidP="00CD346C">
      <w:pPr>
        <w:pStyle w:val="ListParagraph"/>
        <w:numPr>
          <w:ilvl w:val="0"/>
          <w:numId w:val="7"/>
        </w:numPr>
        <w:rPr>
          <w:rFonts w:ascii="Arial" w:hAnsi="Arial" w:cs="Arial"/>
          <w:b/>
          <w:color w:val="2F5496"/>
        </w:rPr>
      </w:pPr>
      <w:r w:rsidRPr="00471AB6">
        <w:rPr>
          <w:rFonts w:ascii="Arial" w:hAnsi="Arial" w:cs="Arial"/>
          <w:b/>
          <w:color w:val="2F5496"/>
        </w:rPr>
        <w:lastRenderedPageBreak/>
        <w:t>Wh</w:t>
      </w:r>
      <w:r w:rsidR="00431560" w:rsidRPr="00471AB6">
        <w:rPr>
          <w:rFonts w:ascii="Arial" w:hAnsi="Arial" w:cs="Arial"/>
          <w:b/>
          <w:color w:val="2F5496"/>
        </w:rPr>
        <w:t>o can I talk to about my concerns</w:t>
      </w:r>
      <w:r w:rsidRPr="00471AB6">
        <w:rPr>
          <w:rFonts w:ascii="Arial" w:hAnsi="Arial" w:cs="Arial"/>
          <w:b/>
          <w:color w:val="2F5496"/>
        </w:rPr>
        <w:t xml:space="preserve">? </w:t>
      </w:r>
    </w:p>
    <w:p w14:paraId="24082CD8" w14:textId="77777777" w:rsidR="00A61D4C" w:rsidRPr="00471AB6" w:rsidRDefault="00A61D4C" w:rsidP="00A61D4C">
      <w:pPr>
        <w:rPr>
          <w:rFonts w:ascii="Arial" w:hAnsi="Arial" w:cs="Arial"/>
        </w:rPr>
      </w:pPr>
      <w:r w:rsidRPr="00471AB6">
        <w:rPr>
          <w:rFonts w:ascii="Arial" w:hAnsi="Arial" w:cs="Arial"/>
        </w:rPr>
        <w:t>If you feel concerned about your child’s educational progress or barriers to their learning, please do speak to their teacher as a first point of contact. Teachers are contactable via Class Dojo or by leaving a message with the school office</w:t>
      </w:r>
      <w:r w:rsidR="00CC6480" w:rsidRPr="00471AB6">
        <w:rPr>
          <w:rFonts w:ascii="Arial" w:hAnsi="Arial" w:cs="Arial"/>
        </w:rPr>
        <w:t xml:space="preserve"> on 01223 891 421</w:t>
      </w:r>
      <w:r w:rsidRPr="00471AB6">
        <w:rPr>
          <w:rFonts w:ascii="Arial" w:hAnsi="Arial" w:cs="Arial"/>
        </w:rPr>
        <w:t xml:space="preserve">. </w:t>
      </w:r>
    </w:p>
    <w:p w14:paraId="68AD0E8B" w14:textId="77777777" w:rsidR="00A61D4C" w:rsidRPr="00471AB6" w:rsidRDefault="00CC6480" w:rsidP="00A61D4C">
      <w:pPr>
        <w:rPr>
          <w:rFonts w:ascii="Arial" w:hAnsi="Arial" w:cs="Arial"/>
        </w:rPr>
      </w:pPr>
      <w:r w:rsidRPr="00471AB6">
        <w:rPr>
          <w:rFonts w:ascii="Arial" w:hAnsi="Arial" w:cs="Arial"/>
        </w:rPr>
        <w:t xml:space="preserve">If you require further support please do get in touch with one of the following people: </w:t>
      </w:r>
    </w:p>
    <w:p w14:paraId="5213CD8D" w14:textId="77777777" w:rsidR="00CC6480" w:rsidRDefault="00CC6480" w:rsidP="00CC6480">
      <w:pPr>
        <w:rPr>
          <w:rFonts w:ascii="Arial" w:hAnsi="Arial" w:cs="Arial"/>
        </w:rPr>
      </w:pPr>
      <w:r w:rsidRPr="00471AB6">
        <w:rPr>
          <w:rFonts w:ascii="Arial" w:hAnsi="Arial" w:cs="Arial"/>
          <w:b/>
        </w:rPr>
        <w:t xml:space="preserve">SEND governor: </w:t>
      </w:r>
      <w:r w:rsidRPr="00471AB6">
        <w:rPr>
          <w:rFonts w:ascii="Arial" w:hAnsi="Arial" w:cs="Arial"/>
        </w:rPr>
        <w:t xml:space="preserve">Reverend Michael Wilcockson </w:t>
      </w:r>
    </w:p>
    <w:p w14:paraId="5CC17901" w14:textId="77777777" w:rsidR="004C020F" w:rsidRPr="004C020F" w:rsidRDefault="004C020F" w:rsidP="004C020F">
      <w:pPr>
        <w:ind w:firstLine="720"/>
        <w:rPr>
          <w:rFonts w:ascii="Arial" w:hAnsi="Arial" w:cs="Arial"/>
          <w:u w:val="single"/>
        </w:rPr>
      </w:pPr>
      <w:r w:rsidRPr="004C020F">
        <w:rPr>
          <w:rFonts w:ascii="Arial" w:hAnsi="Arial" w:cs="Arial"/>
          <w:u w:val="single"/>
        </w:rPr>
        <w:t>mwilcockson@linton-inf.cambs.sch.uk</w:t>
      </w:r>
    </w:p>
    <w:p w14:paraId="054C12F4" w14:textId="77777777" w:rsidR="00CC6480" w:rsidRPr="00471AB6" w:rsidRDefault="00CC6480" w:rsidP="00CC6480">
      <w:pPr>
        <w:rPr>
          <w:rFonts w:ascii="Arial" w:hAnsi="Arial" w:cs="Arial"/>
        </w:rPr>
      </w:pPr>
      <w:r w:rsidRPr="00471AB6">
        <w:rPr>
          <w:rFonts w:ascii="Arial" w:hAnsi="Arial" w:cs="Arial"/>
          <w:b/>
        </w:rPr>
        <w:t xml:space="preserve">Headteacher: </w:t>
      </w:r>
      <w:r w:rsidRPr="00471AB6">
        <w:rPr>
          <w:rFonts w:ascii="Arial" w:hAnsi="Arial" w:cs="Arial"/>
        </w:rPr>
        <w:t>Mrs Kelly Harries</w:t>
      </w:r>
    </w:p>
    <w:p w14:paraId="527FCA38" w14:textId="77777777" w:rsidR="00CC6480" w:rsidRPr="00471AB6" w:rsidRDefault="00CC6480" w:rsidP="00CC6480">
      <w:pPr>
        <w:ind w:firstLine="720"/>
        <w:rPr>
          <w:rFonts w:ascii="Arial" w:hAnsi="Arial" w:cs="Arial"/>
          <w:color w:val="000000" w:themeColor="text1"/>
        </w:rPr>
      </w:pPr>
      <w:hyperlink r:id="rId9" w:history="1">
        <w:r w:rsidRPr="00471AB6">
          <w:rPr>
            <w:rStyle w:val="Hyperlink"/>
            <w:rFonts w:ascii="Arial" w:hAnsi="Arial" w:cs="Arial"/>
            <w:color w:val="000000" w:themeColor="text1"/>
          </w:rPr>
          <w:t>head@linton-inf.cambs.sch.uk</w:t>
        </w:r>
      </w:hyperlink>
      <w:r w:rsidRPr="00471AB6">
        <w:rPr>
          <w:rFonts w:ascii="Arial" w:hAnsi="Arial" w:cs="Arial"/>
          <w:color w:val="000000" w:themeColor="text1"/>
        </w:rPr>
        <w:t xml:space="preserve"> </w:t>
      </w:r>
    </w:p>
    <w:p w14:paraId="0B7DAD4C" w14:textId="77777777" w:rsidR="00CC6480" w:rsidRPr="00471AB6" w:rsidRDefault="00CC6480" w:rsidP="00CC6480">
      <w:pPr>
        <w:rPr>
          <w:rFonts w:ascii="Arial" w:hAnsi="Arial" w:cs="Arial"/>
          <w:color w:val="000000" w:themeColor="text1"/>
        </w:rPr>
      </w:pPr>
      <w:r w:rsidRPr="00471AB6">
        <w:rPr>
          <w:rFonts w:ascii="Arial" w:hAnsi="Arial" w:cs="Arial"/>
          <w:b/>
          <w:color w:val="000000" w:themeColor="text1"/>
        </w:rPr>
        <w:t xml:space="preserve">Special Educational Needs and Disabilities Coordinator (SENCo): </w:t>
      </w:r>
      <w:r w:rsidRPr="00471AB6">
        <w:rPr>
          <w:rFonts w:ascii="Arial" w:hAnsi="Arial" w:cs="Arial"/>
          <w:color w:val="000000" w:themeColor="text1"/>
        </w:rPr>
        <w:t xml:space="preserve">Miss Stephanie Booth </w:t>
      </w:r>
    </w:p>
    <w:p w14:paraId="4744F760" w14:textId="3BD2E848" w:rsidR="00F7357A" w:rsidRPr="00F7357A" w:rsidRDefault="00CC6480" w:rsidP="00F7357A">
      <w:pPr>
        <w:ind w:firstLine="720"/>
      </w:pPr>
      <w:hyperlink r:id="rId10" w:history="1">
        <w:r w:rsidRPr="00471AB6">
          <w:rPr>
            <w:rStyle w:val="Hyperlink"/>
            <w:rFonts w:ascii="Arial" w:hAnsi="Arial" w:cs="Arial"/>
            <w:color w:val="000000" w:themeColor="text1"/>
          </w:rPr>
          <w:t>sbooth@linton-inf.cambs.sch.uk</w:t>
        </w:r>
      </w:hyperlink>
    </w:p>
    <w:p w14:paraId="6AED67A4" w14:textId="77777777" w:rsidR="00CC6480" w:rsidRDefault="00CC6480" w:rsidP="00CC6480">
      <w:pPr>
        <w:rPr>
          <w:rFonts w:ascii="Arial" w:hAnsi="Arial" w:cs="Arial"/>
        </w:rPr>
      </w:pPr>
    </w:p>
    <w:p w14:paraId="30ADE801" w14:textId="77777777" w:rsidR="008346FA" w:rsidRDefault="008346FA" w:rsidP="00CC6480">
      <w:pPr>
        <w:rPr>
          <w:rFonts w:ascii="Arial" w:hAnsi="Arial" w:cs="Arial"/>
        </w:rPr>
      </w:pPr>
    </w:p>
    <w:p w14:paraId="1AAA37B8" w14:textId="77777777" w:rsidR="008346FA" w:rsidRPr="00471AB6" w:rsidRDefault="008346FA" w:rsidP="00CC6480">
      <w:pPr>
        <w:rPr>
          <w:rFonts w:ascii="Arial" w:hAnsi="Arial" w:cs="Arial"/>
        </w:rPr>
      </w:pPr>
    </w:p>
    <w:p w14:paraId="0F286104" w14:textId="77777777" w:rsidR="00CC6480" w:rsidRPr="00471AB6" w:rsidRDefault="008F250F" w:rsidP="00CC6480">
      <w:pPr>
        <w:pStyle w:val="ListParagraph"/>
        <w:numPr>
          <w:ilvl w:val="0"/>
          <w:numId w:val="7"/>
        </w:numPr>
        <w:rPr>
          <w:rFonts w:ascii="Arial" w:hAnsi="Arial" w:cs="Arial"/>
          <w:b/>
          <w:color w:val="2F5496"/>
        </w:rPr>
      </w:pPr>
      <w:r w:rsidRPr="00471AB6">
        <w:rPr>
          <w:rFonts w:ascii="Arial" w:hAnsi="Arial" w:cs="Arial"/>
          <w:b/>
          <w:color w:val="2F5496"/>
        </w:rPr>
        <w:t xml:space="preserve">Identification and Assessment </w:t>
      </w:r>
    </w:p>
    <w:p w14:paraId="1B1EA1C2" w14:textId="77777777" w:rsidR="00CC6480" w:rsidRPr="00471AB6" w:rsidRDefault="00CC6480" w:rsidP="00CC6480">
      <w:pPr>
        <w:rPr>
          <w:rFonts w:ascii="Arial" w:hAnsi="Arial" w:cs="Arial"/>
        </w:rPr>
      </w:pPr>
      <w:r w:rsidRPr="00471AB6">
        <w:rPr>
          <w:rFonts w:ascii="Arial" w:hAnsi="Arial" w:cs="Arial"/>
        </w:rPr>
        <w:t xml:space="preserve">Our Early Years team work closely with staff at the local preschools to </w:t>
      </w:r>
      <w:r w:rsidR="009A7D90" w:rsidRPr="00471AB6">
        <w:rPr>
          <w:rFonts w:ascii="Arial" w:hAnsi="Arial" w:cs="Arial"/>
        </w:rPr>
        <w:t xml:space="preserve">ensure a smooth transition into Reception. Children may be visited and observed in their preschool setting as part that early identification of need, and plans may be written to support their move to school. </w:t>
      </w:r>
    </w:p>
    <w:p w14:paraId="01305803" w14:textId="77777777" w:rsidR="009A7D90" w:rsidRPr="00471AB6" w:rsidRDefault="009A7D90" w:rsidP="009A7D90">
      <w:pPr>
        <w:rPr>
          <w:rFonts w:ascii="Arial" w:hAnsi="Arial" w:cs="Arial"/>
        </w:rPr>
      </w:pPr>
      <w:r w:rsidRPr="00471AB6">
        <w:rPr>
          <w:rFonts w:ascii="Arial" w:hAnsi="Arial" w:cs="Arial"/>
        </w:rPr>
        <w:t xml:space="preserve">As your child moves through the school, teachers will continually assess and monitor their progress across all areas of learning. Throughout Reception they are assessed against the Early Years Framework and in Key Stage 1 assessed against the National Curriculum expected levels. They may use a range of methods to assess children’s levels, including reading levels, phonic assessment data, observation, and professional judgement to identify potential areas of difficulties or concern. </w:t>
      </w:r>
    </w:p>
    <w:p w14:paraId="36AD17F9" w14:textId="77777777" w:rsidR="009A7D90" w:rsidRPr="00471AB6" w:rsidRDefault="009A7D90" w:rsidP="009A7D90">
      <w:pPr>
        <w:rPr>
          <w:rFonts w:ascii="Arial" w:hAnsi="Arial" w:cs="Arial"/>
        </w:rPr>
      </w:pPr>
      <w:r w:rsidRPr="00471AB6">
        <w:rPr>
          <w:rFonts w:ascii="Arial" w:hAnsi="Arial" w:cs="Arial"/>
        </w:rPr>
        <w:t xml:space="preserve">Specialist assessment methods such as the Strength and Difficulties Questionnaire (SDQ), the Practitioner Development Journal (PDJ, 2013) and other assessment tools may be employed by the SENCo or external agencies. </w:t>
      </w:r>
    </w:p>
    <w:p w14:paraId="297D7DBB" w14:textId="77777777" w:rsidR="009A7D90" w:rsidRPr="00471AB6" w:rsidRDefault="008F250F" w:rsidP="00CC6480">
      <w:pPr>
        <w:rPr>
          <w:rFonts w:ascii="Arial" w:hAnsi="Arial" w:cs="Arial"/>
          <w:b/>
        </w:rPr>
      </w:pPr>
      <w:r w:rsidRPr="00471AB6">
        <w:rPr>
          <w:rFonts w:ascii="Arial" w:hAnsi="Arial" w:cs="Arial"/>
          <w:b/>
        </w:rPr>
        <w:t xml:space="preserve">Pupil Progress Meetings </w:t>
      </w:r>
    </w:p>
    <w:p w14:paraId="4E4D3ECE" w14:textId="77777777" w:rsidR="00431560" w:rsidRPr="00471AB6" w:rsidRDefault="008F250F">
      <w:pPr>
        <w:rPr>
          <w:rFonts w:ascii="Arial" w:hAnsi="Arial" w:cs="Arial"/>
        </w:rPr>
      </w:pPr>
      <w:r w:rsidRPr="00471AB6">
        <w:rPr>
          <w:rFonts w:ascii="Arial" w:hAnsi="Arial" w:cs="Arial"/>
        </w:rPr>
        <w:t>Eac</w:t>
      </w:r>
      <w:r w:rsidR="009A7D90" w:rsidRPr="00471AB6">
        <w:rPr>
          <w:rFonts w:ascii="Arial" w:hAnsi="Arial" w:cs="Arial"/>
        </w:rPr>
        <w:t>h half term the Headteacher, SENCo, and class teachers meet</w:t>
      </w:r>
      <w:r w:rsidRPr="00471AB6">
        <w:rPr>
          <w:rFonts w:ascii="Arial" w:hAnsi="Arial" w:cs="Arial"/>
        </w:rPr>
        <w:t xml:space="preserve"> to review the progress of the children in that class, as well as </w:t>
      </w:r>
      <w:r w:rsidR="009A7D90" w:rsidRPr="00471AB6">
        <w:rPr>
          <w:rFonts w:ascii="Arial" w:hAnsi="Arial" w:cs="Arial"/>
        </w:rPr>
        <w:t xml:space="preserve">discussing </w:t>
      </w:r>
      <w:r w:rsidRPr="00471AB6">
        <w:rPr>
          <w:rFonts w:ascii="Arial" w:hAnsi="Arial" w:cs="Arial"/>
        </w:rPr>
        <w:t xml:space="preserve">any potential barriers to learning or specific </w:t>
      </w:r>
      <w:r w:rsidR="009A7D90" w:rsidRPr="00471AB6">
        <w:rPr>
          <w:rFonts w:ascii="Arial" w:hAnsi="Arial" w:cs="Arial"/>
        </w:rPr>
        <w:t>needs within the class</w:t>
      </w:r>
      <w:r w:rsidRPr="00471AB6">
        <w:rPr>
          <w:rFonts w:ascii="Arial" w:hAnsi="Arial" w:cs="Arial"/>
        </w:rPr>
        <w:t>. In these meetings</w:t>
      </w:r>
      <w:r w:rsidR="009A7D90" w:rsidRPr="00471AB6">
        <w:rPr>
          <w:rFonts w:ascii="Arial" w:hAnsi="Arial" w:cs="Arial"/>
        </w:rPr>
        <w:t>,</w:t>
      </w:r>
      <w:r w:rsidRPr="00471AB6">
        <w:rPr>
          <w:rFonts w:ascii="Arial" w:hAnsi="Arial" w:cs="Arial"/>
        </w:rPr>
        <w:t xml:space="preserve"> </w:t>
      </w:r>
      <w:r w:rsidR="009A7D90" w:rsidRPr="00471AB6">
        <w:rPr>
          <w:rFonts w:ascii="Arial" w:hAnsi="Arial" w:cs="Arial"/>
        </w:rPr>
        <w:t xml:space="preserve">we will discuss current </w:t>
      </w:r>
      <w:r w:rsidRPr="00471AB6">
        <w:rPr>
          <w:rFonts w:ascii="Arial" w:hAnsi="Arial" w:cs="Arial"/>
        </w:rPr>
        <w:t>provision and support withi</w:t>
      </w:r>
      <w:r w:rsidR="009A7D90" w:rsidRPr="00471AB6">
        <w:rPr>
          <w:rFonts w:ascii="Arial" w:hAnsi="Arial" w:cs="Arial"/>
        </w:rPr>
        <w:t xml:space="preserve">n the classroom and consider </w:t>
      </w:r>
      <w:r w:rsidRPr="00471AB6">
        <w:rPr>
          <w:rFonts w:ascii="Arial" w:hAnsi="Arial" w:cs="Arial"/>
        </w:rPr>
        <w:t>any changes</w:t>
      </w:r>
      <w:r w:rsidR="009A7D90" w:rsidRPr="00471AB6">
        <w:rPr>
          <w:rFonts w:ascii="Arial" w:hAnsi="Arial" w:cs="Arial"/>
        </w:rPr>
        <w:t xml:space="preserve"> that may</w:t>
      </w:r>
      <w:r w:rsidRPr="00471AB6">
        <w:rPr>
          <w:rFonts w:ascii="Arial" w:hAnsi="Arial" w:cs="Arial"/>
        </w:rPr>
        <w:t xml:space="preserve"> need to be made to support particular children. </w:t>
      </w:r>
      <w:r w:rsidR="009A7D90" w:rsidRPr="00471AB6">
        <w:rPr>
          <w:rFonts w:ascii="Arial" w:hAnsi="Arial" w:cs="Arial"/>
        </w:rPr>
        <w:t xml:space="preserve">The impact of any provision is monitored to ensure its effectiveness and suitability for that child. </w:t>
      </w:r>
    </w:p>
    <w:p w14:paraId="046F56CE" w14:textId="77777777" w:rsidR="009A7D90" w:rsidRDefault="009A7D90">
      <w:pPr>
        <w:rPr>
          <w:rFonts w:ascii="Arial" w:hAnsi="Arial" w:cs="Arial"/>
        </w:rPr>
      </w:pPr>
      <w:r w:rsidRPr="00471AB6">
        <w:rPr>
          <w:rFonts w:ascii="Arial" w:hAnsi="Arial" w:cs="Arial"/>
        </w:rPr>
        <w:t xml:space="preserve">At times, the school may request further support or advice from a range of external professionals. The SEND 0-25 service, Speech and Language therapists, and Emotional Health and Wellbeing service are all sources that we may draw upon to ensure the best possible support for your child. </w:t>
      </w:r>
    </w:p>
    <w:p w14:paraId="3E61DAE1" w14:textId="77777777" w:rsidR="008346FA" w:rsidRPr="00471AB6" w:rsidRDefault="008346FA">
      <w:pPr>
        <w:rPr>
          <w:rFonts w:ascii="Arial" w:hAnsi="Arial" w:cs="Arial"/>
        </w:rPr>
      </w:pPr>
    </w:p>
    <w:p w14:paraId="4B16AC80" w14:textId="77777777" w:rsidR="00431560" w:rsidRPr="00471AB6" w:rsidRDefault="008F250F" w:rsidP="00CD346C">
      <w:pPr>
        <w:pStyle w:val="ListParagraph"/>
        <w:numPr>
          <w:ilvl w:val="0"/>
          <w:numId w:val="7"/>
        </w:numPr>
        <w:rPr>
          <w:rFonts w:ascii="Arial" w:hAnsi="Arial" w:cs="Arial"/>
          <w:b/>
          <w:color w:val="2F5496"/>
        </w:rPr>
      </w:pPr>
      <w:r w:rsidRPr="00471AB6">
        <w:rPr>
          <w:rFonts w:ascii="Arial" w:hAnsi="Arial" w:cs="Arial"/>
          <w:b/>
          <w:color w:val="2F5496"/>
        </w:rPr>
        <w:lastRenderedPageBreak/>
        <w:t>A Graduated Approach to Support</w:t>
      </w:r>
    </w:p>
    <w:p w14:paraId="3FE47E45" w14:textId="77777777" w:rsidR="002A0C58" w:rsidRPr="00471AB6" w:rsidRDefault="009A7D90" w:rsidP="002A0C58">
      <w:pPr>
        <w:pStyle w:val="Body"/>
        <w:rPr>
          <w:rFonts w:ascii="Arial" w:hAnsi="Arial" w:cs="Arial"/>
        </w:rPr>
      </w:pPr>
      <w:r w:rsidRPr="00471AB6">
        <w:rPr>
          <w:rFonts w:ascii="Arial" w:hAnsi="Arial" w:cs="Arial"/>
        </w:rPr>
        <w:t>We follow the Graduated Approach as set out in the Code of Practice (2015) in which the level of support for children with identified SEND increases if</w:t>
      </w:r>
      <w:r w:rsidRPr="00471AB6">
        <w:rPr>
          <w:rFonts w:ascii="Arial" w:hAnsi="Arial" w:cs="Arial"/>
          <w:lang w:val="pt-PT"/>
        </w:rPr>
        <w:t xml:space="preserve"> adequate progress </w:t>
      </w:r>
      <w:r w:rsidRPr="00471AB6">
        <w:rPr>
          <w:rFonts w:ascii="Arial" w:hAnsi="Arial" w:cs="Arial"/>
        </w:rPr>
        <w:t xml:space="preserve">has not been made over time or new identified needs </w:t>
      </w:r>
      <w:r w:rsidR="002A0C58" w:rsidRPr="00471AB6">
        <w:rPr>
          <w:rFonts w:ascii="Arial" w:hAnsi="Arial" w:cs="Arial"/>
        </w:rPr>
        <w:t xml:space="preserve">arise. Please see our SEND policy for more detail about the different levels of support.  </w:t>
      </w:r>
    </w:p>
    <w:p w14:paraId="3BCCF9C1" w14:textId="77777777" w:rsidR="002A0C58" w:rsidRPr="00471AB6" w:rsidRDefault="002A0C58" w:rsidP="002A0C58">
      <w:pPr>
        <w:pStyle w:val="Body"/>
        <w:rPr>
          <w:rFonts w:ascii="Arial" w:hAnsi="Arial" w:cs="Arial"/>
        </w:rPr>
      </w:pPr>
    </w:p>
    <w:p w14:paraId="41962F0A" w14:textId="77777777" w:rsidR="002A0C58" w:rsidRPr="00471AB6" w:rsidRDefault="002A0C58" w:rsidP="002A0C58">
      <w:pPr>
        <w:pStyle w:val="Body"/>
        <w:rPr>
          <w:rFonts w:ascii="Arial" w:eastAsia="Arial" w:hAnsi="Arial" w:cs="Arial"/>
        </w:rPr>
      </w:pPr>
      <w:r w:rsidRPr="00471AB6">
        <w:rPr>
          <w:rFonts w:ascii="Arial" w:hAnsi="Arial" w:cs="Arial"/>
        </w:rPr>
        <w:t xml:space="preserve">Here at Linton CE Infant School we believe that high quality, accessible and inclusive teaching is key to ensuring children’s progress regardless of their background, prior experiences, or neurotype. By drawing upon a range of evidence-based interventions and strategies as well as continually developing neurodivergence-friendly environments, we aim for fully inclusive classrooms in which all children can thrive not just survive. </w:t>
      </w:r>
    </w:p>
    <w:p w14:paraId="399768E0" w14:textId="77777777" w:rsidR="002A0C58" w:rsidRPr="00471AB6" w:rsidRDefault="002A0C58">
      <w:pPr>
        <w:rPr>
          <w:rFonts w:ascii="Arial" w:hAnsi="Arial" w:cs="Arial"/>
        </w:rPr>
      </w:pPr>
    </w:p>
    <w:p w14:paraId="009F35D7" w14:textId="77777777" w:rsidR="002A0C58" w:rsidRPr="00471AB6" w:rsidRDefault="008F250F" w:rsidP="002A0C58">
      <w:pPr>
        <w:pStyle w:val="ListParagraph"/>
        <w:numPr>
          <w:ilvl w:val="0"/>
          <w:numId w:val="7"/>
        </w:numPr>
        <w:rPr>
          <w:rFonts w:ascii="Arial" w:hAnsi="Arial" w:cs="Arial"/>
          <w:b/>
          <w:color w:val="2F5496"/>
        </w:rPr>
      </w:pPr>
      <w:r w:rsidRPr="00471AB6">
        <w:rPr>
          <w:rFonts w:ascii="Arial" w:hAnsi="Arial" w:cs="Arial"/>
          <w:b/>
          <w:color w:val="2F5496"/>
        </w:rPr>
        <w:t xml:space="preserve">Monitoring Progress and Record-Keeping </w:t>
      </w:r>
    </w:p>
    <w:p w14:paraId="76E1321F" w14:textId="77777777" w:rsidR="002A0C58" w:rsidRPr="00471AB6" w:rsidRDefault="008F250F" w:rsidP="002A0C58">
      <w:pPr>
        <w:rPr>
          <w:rFonts w:ascii="Arial" w:hAnsi="Arial" w:cs="Arial"/>
        </w:rPr>
      </w:pPr>
      <w:r w:rsidRPr="00471AB6">
        <w:rPr>
          <w:rFonts w:ascii="Arial" w:hAnsi="Arial" w:cs="Arial"/>
        </w:rPr>
        <w:t>When a child is added to the school SEN register, a Personal Plan</w:t>
      </w:r>
      <w:r w:rsidR="002A0C58" w:rsidRPr="00471AB6">
        <w:rPr>
          <w:rFonts w:ascii="Arial" w:hAnsi="Arial" w:cs="Arial"/>
        </w:rPr>
        <w:t xml:space="preserve"> (individualised education plan/IEP)</w:t>
      </w:r>
      <w:r w:rsidRPr="00471AB6">
        <w:rPr>
          <w:rFonts w:ascii="Arial" w:hAnsi="Arial" w:cs="Arial"/>
        </w:rPr>
        <w:t xml:space="preserve"> is written for them. </w:t>
      </w:r>
    </w:p>
    <w:p w14:paraId="384CD83C" w14:textId="77777777" w:rsidR="002A0C58" w:rsidRPr="00471AB6" w:rsidRDefault="008F250F" w:rsidP="002A0C58">
      <w:pPr>
        <w:rPr>
          <w:rFonts w:ascii="Arial" w:hAnsi="Arial" w:cs="Arial"/>
        </w:rPr>
      </w:pPr>
      <w:r w:rsidRPr="00471AB6">
        <w:rPr>
          <w:rFonts w:ascii="Arial" w:hAnsi="Arial" w:cs="Arial"/>
        </w:rPr>
        <w:t xml:space="preserve">This will include: </w:t>
      </w:r>
    </w:p>
    <w:p w14:paraId="7710364F" w14:textId="77777777" w:rsidR="002A0C58" w:rsidRPr="00471AB6" w:rsidRDefault="002A0C58" w:rsidP="002A0C58">
      <w:pPr>
        <w:rPr>
          <w:rFonts w:ascii="Arial" w:hAnsi="Arial" w:cs="Arial"/>
        </w:rPr>
      </w:pPr>
      <w:r w:rsidRPr="00471AB6">
        <w:rPr>
          <w:rFonts w:ascii="Arial" w:hAnsi="Arial" w:cs="Arial"/>
        </w:rPr>
        <w:t>• A One Page Profile =</w:t>
      </w:r>
      <w:r w:rsidR="008F250F" w:rsidRPr="00471AB6">
        <w:rPr>
          <w:rFonts w:ascii="Arial" w:hAnsi="Arial" w:cs="Arial"/>
        </w:rPr>
        <w:t xml:space="preserve"> </w:t>
      </w:r>
      <w:r w:rsidRPr="00471AB6">
        <w:rPr>
          <w:rFonts w:ascii="Arial" w:hAnsi="Arial" w:cs="Arial"/>
        </w:rPr>
        <w:t>an overview of the child’s</w:t>
      </w:r>
      <w:r w:rsidR="008F250F" w:rsidRPr="00471AB6">
        <w:rPr>
          <w:rFonts w:ascii="Arial" w:hAnsi="Arial" w:cs="Arial"/>
        </w:rPr>
        <w:t xml:space="preserve"> likes and dislikes, what they find difficult, and</w:t>
      </w:r>
      <w:r w:rsidRPr="00471AB6">
        <w:rPr>
          <w:rFonts w:ascii="Arial" w:hAnsi="Arial" w:cs="Arial"/>
        </w:rPr>
        <w:t xml:space="preserve"> things people like about them</w:t>
      </w:r>
    </w:p>
    <w:p w14:paraId="44005D99" w14:textId="77777777" w:rsidR="002A0C58" w:rsidRPr="00471AB6" w:rsidRDefault="002A0C58" w:rsidP="002A0C58">
      <w:pPr>
        <w:rPr>
          <w:rFonts w:ascii="Arial" w:hAnsi="Arial" w:cs="Arial"/>
        </w:rPr>
      </w:pPr>
      <w:r w:rsidRPr="00471AB6">
        <w:rPr>
          <w:rFonts w:ascii="Arial" w:hAnsi="Arial" w:cs="Arial"/>
        </w:rPr>
        <w:t>• A Provision Map =</w:t>
      </w:r>
      <w:r w:rsidR="008F250F" w:rsidRPr="00471AB6">
        <w:rPr>
          <w:rFonts w:ascii="Arial" w:hAnsi="Arial" w:cs="Arial"/>
        </w:rPr>
        <w:t xml:space="preserve"> detailing what additional or different support is in place for the child throughout the school week </w:t>
      </w:r>
    </w:p>
    <w:p w14:paraId="5D139BCF" w14:textId="77777777" w:rsidR="002A0C58" w:rsidRPr="00471AB6" w:rsidRDefault="008F250F" w:rsidP="002A0C58">
      <w:pPr>
        <w:rPr>
          <w:rFonts w:ascii="Arial" w:hAnsi="Arial" w:cs="Arial"/>
        </w:rPr>
      </w:pPr>
      <w:r w:rsidRPr="00471AB6">
        <w:rPr>
          <w:rFonts w:ascii="Arial" w:hAnsi="Arial" w:cs="Arial"/>
        </w:rPr>
        <w:t xml:space="preserve">• </w:t>
      </w:r>
      <w:r w:rsidR="002A0C58" w:rsidRPr="00471AB6">
        <w:rPr>
          <w:rFonts w:ascii="Arial" w:hAnsi="Arial" w:cs="Arial"/>
        </w:rPr>
        <w:t>Cycles of Assess, Plan, Do, Review =</w:t>
      </w:r>
      <w:r w:rsidRPr="00471AB6">
        <w:rPr>
          <w:rFonts w:ascii="Arial" w:hAnsi="Arial" w:cs="Arial"/>
        </w:rPr>
        <w:t xml:space="preserve"> personalised targets which will be reviewed and updated throughout the year by the class teacher in di</w:t>
      </w:r>
      <w:r w:rsidR="002A0C58" w:rsidRPr="00471AB6">
        <w:rPr>
          <w:rFonts w:ascii="Arial" w:hAnsi="Arial" w:cs="Arial"/>
        </w:rPr>
        <w:t>scussion with parent and child (may not be appropriate for certain medical needs)</w:t>
      </w:r>
    </w:p>
    <w:p w14:paraId="544D3D3F" w14:textId="77777777" w:rsidR="008F250F" w:rsidRPr="00471AB6" w:rsidRDefault="008F250F" w:rsidP="002A0C58">
      <w:pPr>
        <w:rPr>
          <w:rFonts w:ascii="Arial" w:hAnsi="Arial" w:cs="Arial"/>
        </w:rPr>
      </w:pPr>
      <w:r w:rsidRPr="00471AB6">
        <w:rPr>
          <w:rFonts w:ascii="Arial" w:hAnsi="Arial" w:cs="Arial"/>
        </w:rPr>
        <w:t>Individual targets will be set and reviewed at termly review meeting</w:t>
      </w:r>
      <w:r w:rsidR="002A0C58" w:rsidRPr="00471AB6">
        <w:rPr>
          <w:rFonts w:ascii="Arial" w:hAnsi="Arial" w:cs="Arial"/>
        </w:rPr>
        <w:t>s</w:t>
      </w:r>
      <w:r w:rsidRPr="00471AB6">
        <w:rPr>
          <w:rFonts w:ascii="Arial" w:hAnsi="Arial" w:cs="Arial"/>
        </w:rPr>
        <w:t xml:space="preserve"> with parents, following </w:t>
      </w:r>
      <w:r w:rsidR="002A0C58" w:rsidRPr="00471AB6">
        <w:rPr>
          <w:rFonts w:ascii="Arial" w:hAnsi="Arial" w:cs="Arial"/>
        </w:rPr>
        <w:t>an</w:t>
      </w:r>
      <w:r w:rsidRPr="00471AB6">
        <w:rPr>
          <w:rFonts w:ascii="Arial" w:hAnsi="Arial" w:cs="Arial"/>
        </w:rPr>
        <w:t xml:space="preserve"> Assess, Plan, Do, Review cycle. </w:t>
      </w:r>
      <w:r w:rsidR="002A0C58" w:rsidRPr="00471AB6">
        <w:rPr>
          <w:rFonts w:ascii="Arial" w:hAnsi="Arial" w:cs="Arial"/>
        </w:rPr>
        <w:t>Where</w:t>
      </w:r>
      <w:r w:rsidRPr="00471AB6">
        <w:rPr>
          <w:rFonts w:ascii="Arial" w:hAnsi="Arial" w:cs="Arial"/>
        </w:rPr>
        <w:t xml:space="preserve"> possible, the child will be involved in this process and adaptations can be made to enable them to take part in discussions about their own learning and provision. </w:t>
      </w:r>
      <w:r w:rsidR="002A0C58" w:rsidRPr="00471AB6">
        <w:rPr>
          <w:rFonts w:ascii="Arial" w:hAnsi="Arial" w:cs="Arial"/>
        </w:rPr>
        <w:t xml:space="preserve">Personal plans are written collaboratively by class teachers and the SENCo, and monitored termly by the SENCo. </w:t>
      </w:r>
    </w:p>
    <w:p w14:paraId="32338D0D" w14:textId="77777777" w:rsidR="008F250F" w:rsidRPr="00471AB6" w:rsidRDefault="002A0C58">
      <w:pPr>
        <w:rPr>
          <w:rFonts w:ascii="Arial" w:hAnsi="Arial" w:cs="Arial"/>
        </w:rPr>
      </w:pPr>
      <w:r w:rsidRPr="00471AB6">
        <w:rPr>
          <w:rFonts w:ascii="Arial" w:hAnsi="Arial" w:cs="Arial"/>
          <w:noProof/>
          <w:lang w:eastAsia="en-GB"/>
        </w:rPr>
        <w:drawing>
          <wp:anchor distT="0" distB="0" distL="114300" distR="114300" simplePos="0" relativeHeight="251662336" behindDoc="1" locked="0" layoutInCell="1" allowOverlap="1" wp14:anchorId="75B918DA" wp14:editId="22B31BF8">
            <wp:simplePos x="0" y="0"/>
            <wp:positionH relativeFrom="margin">
              <wp:align>center</wp:align>
            </wp:positionH>
            <wp:positionV relativeFrom="paragraph">
              <wp:posOffset>156155</wp:posOffset>
            </wp:positionV>
            <wp:extent cx="3856355" cy="2258695"/>
            <wp:effectExtent l="0" t="0" r="0" b="8255"/>
            <wp:wrapTight wrapText="bothSides">
              <wp:wrapPolygon edited="0">
                <wp:start x="0" y="0"/>
                <wp:lineTo x="0" y="21497"/>
                <wp:lineTo x="21447" y="21497"/>
                <wp:lineTo x="21447" y="0"/>
                <wp:lineTo x="0" y="0"/>
              </wp:wrapPolygon>
            </wp:wrapTight>
            <wp:docPr id="3" name="Picture 3" descr="What is SEND? | Dorset SENDI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SEND? | Dorset SENDIA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56355" cy="2258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B70C87" w14:textId="77777777" w:rsidR="008839FB" w:rsidRPr="00471AB6" w:rsidRDefault="008839FB" w:rsidP="002A0C58">
      <w:pPr>
        <w:rPr>
          <w:rFonts w:ascii="Arial" w:hAnsi="Arial" w:cs="Arial"/>
          <w:i/>
        </w:rPr>
      </w:pPr>
    </w:p>
    <w:p w14:paraId="4F688AF5" w14:textId="77777777" w:rsidR="008839FB" w:rsidRPr="00471AB6" w:rsidRDefault="008839FB" w:rsidP="002A0C58">
      <w:pPr>
        <w:rPr>
          <w:rFonts w:ascii="Arial" w:hAnsi="Arial" w:cs="Arial"/>
          <w:i/>
        </w:rPr>
      </w:pPr>
    </w:p>
    <w:p w14:paraId="78A7B2D7" w14:textId="77777777" w:rsidR="008839FB" w:rsidRPr="00471AB6" w:rsidRDefault="008839FB" w:rsidP="002A0C58">
      <w:pPr>
        <w:rPr>
          <w:rFonts w:ascii="Arial" w:hAnsi="Arial" w:cs="Arial"/>
          <w:i/>
        </w:rPr>
      </w:pPr>
    </w:p>
    <w:p w14:paraId="5484DA24" w14:textId="77777777" w:rsidR="008839FB" w:rsidRPr="00471AB6" w:rsidRDefault="008839FB" w:rsidP="002A0C58">
      <w:pPr>
        <w:rPr>
          <w:rFonts w:ascii="Arial" w:hAnsi="Arial" w:cs="Arial"/>
          <w:i/>
        </w:rPr>
      </w:pPr>
    </w:p>
    <w:p w14:paraId="07B1709F" w14:textId="77777777" w:rsidR="008839FB" w:rsidRPr="00471AB6" w:rsidRDefault="008839FB" w:rsidP="002A0C58">
      <w:pPr>
        <w:rPr>
          <w:rFonts w:ascii="Arial" w:hAnsi="Arial" w:cs="Arial"/>
          <w:i/>
        </w:rPr>
      </w:pPr>
    </w:p>
    <w:p w14:paraId="3D3A3990" w14:textId="77777777" w:rsidR="008839FB" w:rsidRPr="00471AB6" w:rsidRDefault="008839FB" w:rsidP="002A0C58">
      <w:pPr>
        <w:rPr>
          <w:rFonts w:ascii="Arial" w:hAnsi="Arial" w:cs="Arial"/>
          <w:i/>
        </w:rPr>
      </w:pPr>
    </w:p>
    <w:p w14:paraId="7DBF0CD2" w14:textId="77777777" w:rsidR="008839FB" w:rsidRPr="00471AB6" w:rsidRDefault="008839FB" w:rsidP="002A0C58">
      <w:pPr>
        <w:rPr>
          <w:rFonts w:ascii="Arial" w:hAnsi="Arial" w:cs="Arial"/>
          <w:i/>
        </w:rPr>
      </w:pPr>
    </w:p>
    <w:p w14:paraId="255BC762" w14:textId="77777777" w:rsidR="008839FB" w:rsidRPr="00471AB6" w:rsidRDefault="008839FB" w:rsidP="002A0C58">
      <w:pPr>
        <w:rPr>
          <w:rFonts w:ascii="Arial" w:hAnsi="Arial" w:cs="Arial"/>
          <w:i/>
        </w:rPr>
      </w:pPr>
    </w:p>
    <w:p w14:paraId="4CFCAE14" w14:textId="77777777" w:rsidR="008839FB" w:rsidRPr="00471AB6" w:rsidRDefault="008839FB" w:rsidP="002A0C58">
      <w:pPr>
        <w:rPr>
          <w:rFonts w:ascii="Arial" w:hAnsi="Arial" w:cs="Arial"/>
          <w:i/>
        </w:rPr>
      </w:pPr>
    </w:p>
    <w:p w14:paraId="14AF06F1" w14:textId="77777777" w:rsidR="002A0C58" w:rsidRPr="00471AB6" w:rsidRDefault="002A0C58" w:rsidP="002A0C58">
      <w:pPr>
        <w:rPr>
          <w:rFonts w:ascii="Arial" w:hAnsi="Arial" w:cs="Arial"/>
          <w:i/>
        </w:rPr>
      </w:pPr>
      <w:r w:rsidRPr="00471AB6">
        <w:rPr>
          <w:rFonts w:ascii="Arial" w:hAnsi="Arial" w:cs="Arial"/>
          <w:i/>
        </w:rPr>
        <w:t>Figure 2. The Assess, Plan, Do, Review process</w:t>
      </w:r>
    </w:p>
    <w:p w14:paraId="19A9FE94" w14:textId="77777777" w:rsidR="00A61D4C" w:rsidRPr="00471AB6" w:rsidRDefault="00A61D4C">
      <w:pPr>
        <w:rPr>
          <w:rFonts w:ascii="Arial" w:hAnsi="Arial" w:cs="Arial"/>
        </w:rPr>
      </w:pPr>
    </w:p>
    <w:p w14:paraId="299841FE" w14:textId="77777777" w:rsidR="002A0C58" w:rsidRPr="00471AB6" w:rsidRDefault="002A0C58">
      <w:pPr>
        <w:rPr>
          <w:rFonts w:ascii="Arial" w:hAnsi="Arial" w:cs="Arial"/>
        </w:rPr>
      </w:pPr>
    </w:p>
    <w:p w14:paraId="51287906" w14:textId="77777777" w:rsidR="002A0C58" w:rsidRPr="00471AB6" w:rsidRDefault="008F250F" w:rsidP="002A0C58">
      <w:pPr>
        <w:pStyle w:val="ListParagraph"/>
        <w:numPr>
          <w:ilvl w:val="0"/>
          <w:numId w:val="7"/>
        </w:numPr>
        <w:rPr>
          <w:rFonts w:ascii="Arial" w:hAnsi="Arial" w:cs="Arial"/>
          <w:b/>
          <w:color w:val="2F5496"/>
        </w:rPr>
      </w:pPr>
      <w:r w:rsidRPr="00471AB6">
        <w:rPr>
          <w:rFonts w:ascii="Arial" w:hAnsi="Arial" w:cs="Arial"/>
          <w:b/>
          <w:color w:val="2F5496"/>
        </w:rPr>
        <w:t xml:space="preserve">Key Policies and </w:t>
      </w:r>
      <w:r w:rsidR="008839FB" w:rsidRPr="00471AB6">
        <w:rPr>
          <w:rFonts w:ascii="Arial" w:hAnsi="Arial" w:cs="Arial"/>
          <w:b/>
          <w:color w:val="2F5496"/>
        </w:rPr>
        <w:t>Resources</w:t>
      </w:r>
      <w:r w:rsidRPr="00471AB6">
        <w:rPr>
          <w:rFonts w:ascii="Arial" w:hAnsi="Arial" w:cs="Arial"/>
          <w:b/>
          <w:color w:val="2F5496"/>
        </w:rPr>
        <w:t xml:space="preserve"> </w:t>
      </w:r>
    </w:p>
    <w:p w14:paraId="18B7CD86" w14:textId="77777777" w:rsidR="008839FB" w:rsidRPr="00471AB6" w:rsidRDefault="008F250F" w:rsidP="002A0C58">
      <w:pPr>
        <w:rPr>
          <w:rFonts w:ascii="Arial" w:hAnsi="Arial" w:cs="Arial"/>
          <w:color w:val="000000" w:themeColor="text1"/>
        </w:rPr>
      </w:pPr>
      <w:r w:rsidRPr="00471AB6">
        <w:rPr>
          <w:rFonts w:ascii="Arial" w:hAnsi="Arial" w:cs="Arial"/>
        </w:rPr>
        <w:t>Code of Practice (2015</w:t>
      </w:r>
      <w:r w:rsidRPr="00471AB6">
        <w:rPr>
          <w:rFonts w:ascii="Arial" w:hAnsi="Arial" w:cs="Arial"/>
          <w:color w:val="000000" w:themeColor="text1"/>
        </w:rPr>
        <w:t xml:space="preserve">) </w:t>
      </w:r>
      <w:r w:rsidR="008839FB" w:rsidRPr="00471AB6">
        <w:rPr>
          <w:rFonts w:ascii="Arial" w:hAnsi="Arial" w:cs="Arial"/>
          <w:color w:val="000000" w:themeColor="text1"/>
        </w:rPr>
        <w:t>–</w:t>
      </w:r>
      <w:r w:rsidRPr="00471AB6">
        <w:rPr>
          <w:rFonts w:ascii="Arial" w:hAnsi="Arial" w:cs="Arial"/>
          <w:color w:val="000000" w:themeColor="text1"/>
        </w:rPr>
        <w:t xml:space="preserve"> </w:t>
      </w:r>
      <w:hyperlink r:id="rId12" w:history="1">
        <w:r w:rsidR="008839FB" w:rsidRPr="00471AB6">
          <w:rPr>
            <w:rStyle w:val="Hyperlink"/>
            <w:rFonts w:ascii="Arial" w:hAnsi="Arial" w:cs="Arial"/>
            <w:color w:val="000000" w:themeColor="text1"/>
          </w:rPr>
          <w:t>https://www.gov.uk/government/publications/send-code-of-practice-0-to25</w:t>
        </w:r>
      </w:hyperlink>
      <w:r w:rsidR="008839FB" w:rsidRPr="00471AB6">
        <w:rPr>
          <w:rFonts w:ascii="Arial" w:hAnsi="Arial" w:cs="Arial"/>
          <w:color w:val="000000" w:themeColor="text1"/>
        </w:rPr>
        <w:t xml:space="preserve"> </w:t>
      </w:r>
    </w:p>
    <w:p w14:paraId="5E544832" w14:textId="77777777" w:rsidR="008839FB" w:rsidRPr="00471AB6" w:rsidRDefault="008F250F" w:rsidP="002A0C58">
      <w:pPr>
        <w:rPr>
          <w:rFonts w:ascii="Arial" w:hAnsi="Arial" w:cs="Arial"/>
          <w:color w:val="000000" w:themeColor="text1"/>
        </w:rPr>
      </w:pPr>
      <w:r w:rsidRPr="00471AB6">
        <w:rPr>
          <w:rFonts w:ascii="Arial" w:hAnsi="Arial" w:cs="Arial"/>
          <w:color w:val="000000" w:themeColor="text1"/>
        </w:rPr>
        <w:t>Ch</w:t>
      </w:r>
      <w:r w:rsidR="008839FB" w:rsidRPr="00471AB6">
        <w:rPr>
          <w:rFonts w:ascii="Arial" w:hAnsi="Arial" w:cs="Arial"/>
          <w:color w:val="000000" w:themeColor="text1"/>
        </w:rPr>
        <w:t xml:space="preserve">ildren and Families Act (2014) - </w:t>
      </w:r>
      <w:hyperlink r:id="rId13" w:history="1">
        <w:r w:rsidR="008839FB" w:rsidRPr="00471AB6">
          <w:rPr>
            <w:rStyle w:val="Hyperlink"/>
            <w:rFonts w:ascii="Arial" w:hAnsi="Arial" w:cs="Arial"/>
            <w:color w:val="000000" w:themeColor="text1"/>
          </w:rPr>
          <w:t>http://www.legislation.gov.uk/ukpga/2014/6/contents/enacted</w:t>
        </w:r>
      </w:hyperlink>
      <w:r w:rsidRPr="00471AB6">
        <w:rPr>
          <w:rFonts w:ascii="Arial" w:hAnsi="Arial" w:cs="Arial"/>
          <w:color w:val="000000" w:themeColor="text1"/>
        </w:rPr>
        <w:t xml:space="preserve"> </w:t>
      </w:r>
    </w:p>
    <w:p w14:paraId="6262A10B" w14:textId="77777777" w:rsidR="008839FB" w:rsidRPr="00471AB6" w:rsidRDefault="008F250F" w:rsidP="002A0C58">
      <w:pPr>
        <w:rPr>
          <w:rFonts w:ascii="Arial" w:hAnsi="Arial" w:cs="Arial"/>
          <w:color w:val="000000" w:themeColor="text1"/>
        </w:rPr>
      </w:pPr>
      <w:r w:rsidRPr="00471AB6">
        <w:rPr>
          <w:rFonts w:ascii="Arial" w:hAnsi="Arial" w:cs="Arial"/>
          <w:color w:val="000000" w:themeColor="text1"/>
        </w:rPr>
        <w:t xml:space="preserve">Equalities Act (2010) - </w:t>
      </w:r>
      <w:hyperlink r:id="rId14" w:history="1">
        <w:r w:rsidR="008839FB" w:rsidRPr="00471AB6">
          <w:rPr>
            <w:rStyle w:val="Hyperlink"/>
            <w:rFonts w:ascii="Arial" w:hAnsi="Arial" w:cs="Arial"/>
            <w:color w:val="000000" w:themeColor="text1"/>
          </w:rPr>
          <w:t>http://www.legislation.gov.uk/ukpga/2010/15/contents</w:t>
        </w:r>
      </w:hyperlink>
      <w:r w:rsidRPr="00471AB6">
        <w:rPr>
          <w:rFonts w:ascii="Arial" w:hAnsi="Arial" w:cs="Arial"/>
          <w:color w:val="000000" w:themeColor="text1"/>
        </w:rPr>
        <w:t xml:space="preserve"> </w:t>
      </w:r>
    </w:p>
    <w:p w14:paraId="7CC91F00" w14:textId="77777777" w:rsidR="008839FB" w:rsidRPr="00471AB6" w:rsidRDefault="008F250F" w:rsidP="002A0C58">
      <w:pPr>
        <w:rPr>
          <w:rFonts w:ascii="Arial" w:hAnsi="Arial" w:cs="Arial"/>
          <w:color w:val="000000" w:themeColor="text1"/>
        </w:rPr>
      </w:pPr>
      <w:r w:rsidRPr="00471AB6">
        <w:rPr>
          <w:rFonts w:ascii="Arial" w:hAnsi="Arial" w:cs="Arial"/>
          <w:color w:val="000000" w:themeColor="text1"/>
        </w:rPr>
        <w:t xml:space="preserve">Cambridgeshire Council Local Offer - </w:t>
      </w:r>
      <w:hyperlink r:id="rId15" w:history="1">
        <w:r w:rsidR="008839FB" w:rsidRPr="00471AB6">
          <w:rPr>
            <w:rStyle w:val="Hyperlink"/>
            <w:rFonts w:ascii="Arial" w:hAnsi="Arial" w:cs="Arial"/>
            <w:color w:val="000000" w:themeColor="text1"/>
          </w:rPr>
          <w:t>www.cambrigeshire.gov.uk/SEND</w:t>
        </w:r>
      </w:hyperlink>
      <w:r w:rsidRPr="00471AB6">
        <w:rPr>
          <w:rFonts w:ascii="Arial" w:hAnsi="Arial" w:cs="Arial"/>
          <w:color w:val="000000" w:themeColor="text1"/>
        </w:rPr>
        <w:t xml:space="preserve"> </w:t>
      </w:r>
    </w:p>
    <w:p w14:paraId="4AB73471" w14:textId="77777777" w:rsidR="008839FB" w:rsidRPr="00471AB6" w:rsidRDefault="008839FB">
      <w:pPr>
        <w:rPr>
          <w:rFonts w:ascii="Arial" w:hAnsi="Arial" w:cs="Arial"/>
          <w:color w:val="000000" w:themeColor="text1"/>
        </w:rPr>
      </w:pPr>
      <w:r w:rsidRPr="00471AB6">
        <w:rPr>
          <w:rFonts w:ascii="Arial" w:hAnsi="Arial" w:cs="Arial"/>
        </w:rPr>
        <w:t xml:space="preserve">SEND Information, Advice, and Support Service (SENDIASS) - </w:t>
      </w:r>
      <w:hyperlink r:id="rId16" w:history="1">
        <w:r w:rsidRPr="00471AB6">
          <w:rPr>
            <w:rStyle w:val="Hyperlink"/>
            <w:rFonts w:ascii="Arial" w:hAnsi="Arial" w:cs="Arial"/>
            <w:color w:val="000000" w:themeColor="text1"/>
          </w:rPr>
          <w:t>https://send.cambridgeshire.gov.uk/kb5/cambridgeshire/directory/site.page?id=MR9QIFVa_9Q</w:t>
        </w:r>
      </w:hyperlink>
      <w:r w:rsidRPr="00471AB6">
        <w:rPr>
          <w:rFonts w:ascii="Arial" w:hAnsi="Arial" w:cs="Arial"/>
          <w:color w:val="000000" w:themeColor="text1"/>
        </w:rPr>
        <w:t xml:space="preserve"> </w:t>
      </w:r>
    </w:p>
    <w:p w14:paraId="7163AD30" w14:textId="77777777" w:rsidR="008839FB" w:rsidRPr="00471AB6" w:rsidRDefault="008839FB">
      <w:pPr>
        <w:rPr>
          <w:rFonts w:ascii="Arial" w:hAnsi="Arial" w:cs="Arial"/>
          <w:color w:val="000000" w:themeColor="text1"/>
        </w:rPr>
      </w:pPr>
      <w:r w:rsidRPr="00471AB6">
        <w:rPr>
          <w:rFonts w:ascii="Arial" w:hAnsi="Arial" w:cs="Arial"/>
          <w:color w:val="000000" w:themeColor="text1"/>
        </w:rPr>
        <w:t xml:space="preserve">Pinpoint, SEND parent and carer support - </w:t>
      </w:r>
      <w:hyperlink r:id="rId17" w:history="1">
        <w:r w:rsidRPr="00471AB6">
          <w:rPr>
            <w:rStyle w:val="Hyperlink"/>
            <w:rFonts w:ascii="Arial" w:hAnsi="Arial" w:cs="Arial"/>
            <w:color w:val="000000" w:themeColor="text1"/>
          </w:rPr>
          <w:t>https://www.pinpoint-cambs.org.uk/</w:t>
        </w:r>
      </w:hyperlink>
      <w:r w:rsidRPr="00471AB6">
        <w:rPr>
          <w:rFonts w:ascii="Arial" w:hAnsi="Arial" w:cs="Arial"/>
          <w:color w:val="000000" w:themeColor="text1"/>
        </w:rPr>
        <w:t xml:space="preserve"> </w:t>
      </w:r>
    </w:p>
    <w:p w14:paraId="17F7F7FC" w14:textId="77777777" w:rsidR="008839FB" w:rsidRPr="00471AB6" w:rsidRDefault="008839FB">
      <w:pPr>
        <w:rPr>
          <w:rFonts w:ascii="Arial" w:hAnsi="Arial" w:cs="Arial"/>
        </w:rPr>
      </w:pPr>
    </w:p>
    <w:p w14:paraId="1EF1479B" w14:textId="77777777" w:rsidR="008839FB" w:rsidRPr="00471AB6" w:rsidRDefault="008839FB">
      <w:pPr>
        <w:rPr>
          <w:rFonts w:ascii="Arial" w:hAnsi="Arial" w:cs="Arial"/>
        </w:rPr>
      </w:pPr>
    </w:p>
    <w:p w14:paraId="2954BC9B" w14:textId="77777777" w:rsidR="008839FB" w:rsidRPr="00471AB6" w:rsidRDefault="008F250F" w:rsidP="008839FB">
      <w:pPr>
        <w:pStyle w:val="ListParagraph"/>
        <w:numPr>
          <w:ilvl w:val="0"/>
          <w:numId w:val="7"/>
        </w:numPr>
        <w:rPr>
          <w:rFonts w:ascii="Arial" w:hAnsi="Arial" w:cs="Arial"/>
          <w:b/>
          <w:color w:val="2F5496"/>
        </w:rPr>
      </w:pPr>
      <w:r w:rsidRPr="00471AB6">
        <w:rPr>
          <w:rFonts w:ascii="Arial" w:hAnsi="Arial" w:cs="Arial"/>
          <w:b/>
          <w:color w:val="2F5496"/>
        </w:rPr>
        <w:t>Glossary of Useful Terms</w:t>
      </w:r>
    </w:p>
    <w:p w14:paraId="32D46219" w14:textId="77777777" w:rsidR="00CD346C" w:rsidRPr="00471AB6" w:rsidRDefault="00CD346C">
      <w:pPr>
        <w:rPr>
          <w:rFonts w:ascii="Arial" w:hAnsi="Arial" w:cs="Arial"/>
        </w:rPr>
      </w:pPr>
    </w:p>
    <w:tbl>
      <w:tblPr>
        <w:tblStyle w:val="TableGrid"/>
        <w:tblW w:w="0" w:type="auto"/>
        <w:tblLook w:val="04A0" w:firstRow="1" w:lastRow="0" w:firstColumn="1" w:lastColumn="0" w:noHBand="0" w:noVBand="1"/>
      </w:tblPr>
      <w:tblGrid>
        <w:gridCol w:w="1555"/>
        <w:gridCol w:w="7461"/>
      </w:tblGrid>
      <w:tr w:rsidR="008839FB" w:rsidRPr="00471AB6" w14:paraId="1C82F19E" w14:textId="77777777" w:rsidTr="008839FB">
        <w:tc>
          <w:tcPr>
            <w:tcW w:w="1555" w:type="dxa"/>
          </w:tcPr>
          <w:p w14:paraId="18C4201E" w14:textId="77777777" w:rsidR="008839FB" w:rsidRPr="00471AB6" w:rsidRDefault="008839FB">
            <w:pPr>
              <w:rPr>
                <w:rFonts w:ascii="Arial" w:hAnsi="Arial" w:cs="Arial"/>
                <w:b/>
              </w:rPr>
            </w:pPr>
            <w:r w:rsidRPr="00471AB6">
              <w:rPr>
                <w:rFonts w:ascii="Arial" w:hAnsi="Arial" w:cs="Arial"/>
                <w:b/>
              </w:rPr>
              <w:t>Term</w:t>
            </w:r>
          </w:p>
        </w:tc>
        <w:tc>
          <w:tcPr>
            <w:tcW w:w="7461" w:type="dxa"/>
          </w:tcPr>
          <w:p w14:paraId="3710D9DE" w14:textId="77777777" w:rsidR="008839FB" w:rsidRPr="00471AB6" w:rsidRDefault="008839FB">
            <w:pPr>
              <w:rPr>
                <w:rFonts w:ascii="Arial" w:hAnsi="Arial" w:cs="Arial"/>
                <w:b/>
              </w:rPr>
            </w:pPr>
            <w:r w:rsidRPr="00471AB6">
              <w:rPr>
                <w:rFonts w:ascii="Arial" w:hAnsi="Arial" w:cs="Arial"/>
                <w:b/>
              </w:rPr>
              <w:t>Definition</w:t>
            </w:r>
          </w:p>
        </w:tc>
      </w:tr>
      <w:tr w:rsidR="008839FB" w:rsidRPr="00471AB6" w14:paraId="579F5A86" w14:textId="77777777" w:rsidTr="008839FB">
        <w:tc>
          <w:tcPr>
            <w:tcW w:w="1555" w:type="dxa"/>
          </w:tcPr>
          <w:p w14:paraId="667BF750" w14:textId="77777777" w:rsidR="008839FB" w:rsidRPr="00471AB6" w:rsidRDefault="008839FB">
            <w:pPr>
              <w:rPr>
                <w:rFonts w:ascii="Arial" w:hAnsi="Arial" w:cs="Arial"/>
              </w:rPr>
            </w:pPr>
            <w:r w:rsidRPr="00471AB6">
              <w:rPr>
                <w:rFonts w:ascii="Arial" w:hAnsi="Arial" w:cs="Arial"/>
              </w:rPr>
              <w:t>APDR</w:t>
            </w:r>
          </w:p>
        </w:tc>
        <w:tc>
          <w:tcPr>
            <w:tcW w:w="7461" w:type="dxa"/>
          </w:tcPr>
          <w:p w14:paraId="3CCBABC1" w14:textId="77777777" w:rsidR="008839FB" w:rsidRPr="00471AB6" w:rsidRDefault="008839FB">
            <w:pPr>
              <w:rPr>
                <w:rFonts w:ascii="Arial" w:hAnsi="Arial" w:cs="Arial"/>
              </w:rPr>
            </w:pPr>
            <w:r w:rsidRPr="00471AB6">
              <w:rPr>
                <w:rFonts w:ascii="Arial" w:hAnsi="Arial" w:cs="Arial"/>
              </w:rPr>
              <w:t>Assess, Plan, Do, Review</w:t>
            </w:r>
          </w:p>
          <w:p w14:paraId="6C88CFF8" w14:textId="77777777" w:rsidR="008839FB" w:rsidRPr="00471AB6" w:rsidRDefault="008839FB">
            <w:pPr>
              <w:rPr>
                <w:rFonts w:ascii="Arial" w:hAnsi="Arial" w:cs="Arial"/>
              </w:rPr>
            </w:pPr>
            <w:r w:rsidRPr="00471AB6">
              <w:rPr>
                <w:rFonts w:ascii="Arial" w:hAnsi="Arial" w:cs="Arial"/>
              </w:rPr>
              <w:t>The process of continued monitoring of child’s progress</w:t>
            </w:r>
          </w:p>
        </w:tc>
      </w:tr>
      <w:tr w:rsidR="008839FB" w:rsidRPr="00471AB6" w14:paraId="6556AA5D" w14:textId="77777777" w:rsidTr="008839FB">
        <w:tc>
          <w:tcPr>
            <w:tcW w:w="1555" w:type="dxa"/>
          </w:tcPr>
          <w:p w14:paraId="1760A338" w14:textId="77777777" w:rsidR="008839FB" w:rsidRPr="00471AB6" w:rsidRDefault="008839FB">
            <w:pPr>
              <w:rPr>
                <w:rFonts w:ascii="Arial" w:hAnsi="Arial" w:cs="Arial"/>
              </w:rPr>
            </w:pPr>
            <w:r w:rsidRPr="00471AB6">
              <w:rPr>
                <w:rFonts w:ascii="Arial" w:hAnsi="Arial" w:cs="Arial"/>
              </w:rPr>
              <w:t>ASC/ASD</w:t>
            </w:r>
          </w:p>
        </w:tc>
        <w:tc>
          <w:tcPr>
            <w:tcW w:w="7461" w:type="dxa"/>
          </w:tcPr>
          <w:p w14:paraId="71625B54" w14:textId="77777777" w:rsidR="008839FB" w:rsidRPr="00471AB6" w:rsidRDefault="008839FB">
            <w:pPr>
              <w:rPr>
                <w:rFonts w:ascii="Arial" w:hAnsi="Arial" w:cs="Arial"/>
              </w:rPr>
            </w:pPr>
            <w:r w:rsidRPr="00471AB6">
              <w:rPr>
                <w:rFonts w:ascii="Arial" w:hAnsi="Arial" w:cs="Arial"/>
              </w:rPr>
              <w:t>Autism Spectrum Condition/Autism Spectrum Disorder</w:t>
            </w:r>
          </w:p>
        </w:tc>
      </w:tr>
      <w:tr w:rsidR="008839FB" w:rsidRPr="00471AB6" w14:paraId="73C00EA7" w14:textId="77777777" w:rsidTr="008839FB">
        <w:tc>
          <w:tcPr>
            <w:tcW w:w="1555" w:type="dxa"/>
          </w:tcPr>
          <w:p w14:paraId="48D28D92" w14:textId="77777777" w:rsidR="008839FB" w:rsidRPr="00471AB6" w:rsidRDefault="008839FB">
            <w:pPr>
              <w:rPr>
                <w:rFonts w:ascii="Arial" w:hAnsi="Arial" w:cs="Arial"/>
              </w:rPr>
            </w:pPr>
            <w:r w:rsidRPr="00471AB6">
              <w:rPr>
                <w:rFonts w:ascii="Arial" w:hAnsi="Arial" w:cs="Arial"/>
              </w:rPr>
              <w:t>CAMHs</w:t>
            </w:r>
          </w:p>
        </w:tc>
        <w:tc>
          <w:tcPr>
            <w:tcW w:w="7461" w:type="dxa"/>
          </w:tcPr>
          <w:p w14:paraId="508E076F" w14:textId="77777777" w:rsidR="008839FB" w:rsidRPr="00471AB6" w:rsidRDefault="008839FB">
            <w:pPr>
              <w:rPr>
                <w:rFonts w:ascii="Arial" w:hAnsi="Arial" w:cs="Arial"/>
              </w:rPr>
            </w:pPr>
            <w:r w:rsidRPr="00471AB6">
              <w:rPr>
                <w:rFonts w:ascii="Arial" w:hAnsi="Arial" w:cs="Arial"/>
              </w:rPr>
              <w:t>Child and Adolescent Mental Health Service</w:t>
            </w:r>
          </w:p>
        </w:tc>
      </w:tr>
      <w:tr w:rsidR="008839FB" w:rsidRPr="00471AB6" w14:paraId="47F94370" w14:textId="77777777" w:rsidTr="008839FB">
        <w:tc>
          <w:tcPr>
            <w:tcW w:w="1555" w:type="dxa"/>
          </w:tcPr>
          <w:p w14:paraId="29FF1B00" w14:textId="77777777" w:rsidR="008839FB" w:rsidRPr="00471AB6" w:rsidRDefault="008839FB">
            <w:pPr>
              <w:rPr>
                <w:rFonts w:ascii="Arial" w:hAnsi="Arial" w:cs="Arial"/>
              </w:rPr>
            </w:pPr>
            <w:r w:rsidRPr="00471AB6">
              <w:rPr>
                <w:rFonts w:ascii="Arial" w:hAnsi="Arial" w:cs="Arial"/>
              </w:rPr>
              <w:t>CHUMS</w:t>
            </w:r>
          </w:p>
        </w:tc>
        <w:tc>
          <w:tcPr>
            <w:tcW w:w="7461" w:type="dxa"/>
          </w:tcPr>
          <w:p w14:paraId="3ABB8C11" w14:textId="77777777" w:rsidR="008839FB" w:rsidRPr="00471AB6" w:rsidRDefault="008839FB">
            <w:pPr>
              <w:rPr>
                <w:rFonts w:ascii="Arial" w:hAnsi="Arial" w:cs="Arial"/>
              </w:rPr>
            </w:pPr>
            <w:r w:rsidRPr="00471AB6">
              <w:rPr>
                <w:rFonts w:ascii="Arial" w:hAnsi="Arial" w:cs="Arial"/>
              </w:rPr>
              <w:t>Mental Health and Emotional Wellbeing Service for Children and Young People</w:t>
            </w:r>
          </w:p>
        </w:tc>
      </w:tr>
      <w:tr w:rsidR="008839FB" w:rsidRPr="00471AB6" w14:paraId="4CD2CBF9" w14:textId="77777777" w:rsidTr="008839FB">
        <w:tc>
          <w:tcPr>
            <w:tcW w:w="1555" w:type="dxa"/>
          </w:tcPr>
          <w:p w14:paraId="409D02AB" w14:textId="77777777" w:rsidR="008839FB" w:rsidRPr="00471AB6" w:rsidRDefault="008839FB">
            <w:pPr>
              <w:rPr>
                <w:rFonts w:ascii="Arial" w:hAnsi="Arial" w:cs="Arial"/>
              </w:rPr>
            </w:pPr>
            <w:r w:rsidRPr="00471AB6">
              <w:rPr>
                <w:rFonts w:ascii="Arial" w:hAnsi="Arial" w:cs="Arial"/>
              </w:rPr>
              <w:t>EHA</w:t>
            </w:r>
          </w:p>
        </w:tc>
        <w:tc>
          <w:tcPr>
            <w:tcW w:w="7461" w:type="dxa"/>
          </w:tcPr>
          <w:p w14:paraId="627C31EF" w14:textId="77777777" w:rsidR="008839FB" w:rsidRPr="00471AB6" w:rsidRDefault="008839FB">
            <w:pPr>
              <w:rPr>
                <w:rFonts w:ascii="Arial" w:hAnsi="Arial" w:cs="Arial"/>
              </w:rPr>
            </w:pPr>
            <w:r w:rsidRPr="00471AB6">
              <w:rPr>
                <w:rFonts w:ascii="Arial" w:hAnsi="Arial" w:cs="Arial"/>
              </w:rPr>
              <w:t>Early Help Assessment</w:t>
            </w:r>
          </w:p>
          <w:p w14:paraId="51949988" w14:textId="77777777" w:rsidR="008839FB" w:rsidRPr="00471AB6" w:rsidRDefault="008839FB">
            <w:pPr>
              <w:rPr>
                <w:rFonts w:ascii="Arial" w:hAnsi="Arial" w:cs="Arial"/>
              </w:rPr>
            </w:pPr>
            <w:r w:rsidRPr="00471AB6">
              <w:rPr>
                <w:rFonts w:ascii="Arial" w:hAnsi="Arial" w:cs="Arial"/>
              </w:rPr>
              <w:t>This referral goes to the Early Help Hub and requests support for the child and family</w:t>
            </w:r>
          </w:p>
        </w:tc>
      </w:tr>
      <w:tr w:rsidR="008839FB" w:rsidRPr="00471AB6" w14:paraId="3FC9B719" w14:textId="77777777" w:rsidTr="008839FB">
        <w:tc>
          <w:tcPr>
            <w:tcW w:w="1555" w:type="dxa"/>
          </w:tcPr>
          <w:p w14:paraId="4DE7F9EE" w14:textId="77777777" w:rsidR="008839FB" w:rsidRPr="00471AB6" w:rsidRDefault="008839FB">
            <w:pPr>
              <w:rPr>
                <w:rFonts w:ascii="Arial" w:hAnsi="Arial" w:cs="Arial"/>
              </w:rPr>
            </w:pPr>
            <w:r w:rsidRPr="00471AB6">
              <w:rPr>
                <w:rFonts w:ascii="Arial" w:hAnsi="Arial" w:cs="Arial"/>
              </w:rPr>
              <w:t>EHC/EHCP</w:t>
            </w:r>
          </w:p>
        </w:tc>
        <w:tc>
          <w:tcPr>
            <w:tcW w:w="7461" w:type="dxa"/>
          </w:tcPr>
          <w:p w14:paraId="576BFD92" w14:textId="77777777" w:rsidR="008839FB" w:rsidRPr="00471AB6" w:rsidRDefault="008839FB">
            <w:pPr>
              <w:rPr>
                <w:rFonts w:ascii="Arial" w:hAnsi="Arial" w:cs="Arial"/>
              </w:rPr>
            </w:pPr>
            <w:r w:rsidRPr="00471AB6">
              <w:rPr>
                <w:rFonts w:ascii="Arial" w:hAnsi="Arial" w:cs="Arial"/>
              </w:rPr>
              <w:t xml:space="preserve">Education Health and Care (Plan) </w:t>
            </w:r>
          </w:p>
          <w:p w14:paraId="64EBA945" w14:textId="77777777" w:rsidR="008839FB" w:rsidRPr="00471AB6" w:rsidRDefault="008839FB">
            <w:pPr>
              <w:rPr>
                <w:rFonts w:ascii="Arial" w:hAnsi="Arial" w:cs="Arial"/>
              </w:rPr>
            </w:pPr>
            <w:r w:rsidRPr="00471AB6">
              <w:rPr>
                <w:rFonts w:ascii="Arial" w:hAnsi="Arial" w:cs="Arial"/>
              </w:rPr>
              <w:t>This is what replaced the old ‘statement’ system, in which a child has a plan which states the specific provision they require from Educational, medical, and social care perspectives</w:t>
            </w:r>
          </w:p>
        </w:tc>
      </w:tr>
      <w:tr w:rsidR="008839FB" w:rsidRPr="00471AB6" w14:paraId="358132F5" w14:textId="77777777" w:rsidTr="008839FB">
        <w:tc>
          <w:tcPr>
            <w:tcW w:w="1555" w:type="dxa"/>
          </w:tcPr>
          <w:p w14:paraId="38821DAA" w14:textId="77777777" w:rsidR="008839FB" w:rsidRPr="00471AB6" w:rsidRDefault="008839FB">
            <w:pPr>
              <w:rPr>
                <w:rFonts w:ascii="Arial" w:hAnsi="Arial" w:cs="Arial"/>
              </w:rPr>
            </w:pPr>
            <w:r w:rsidRPr="00471AB6">
              <w:rPr>
                <w:rFonts w:ascii="Arial" w:hAnsi="Arial" w:cs="Arial"/>
              </w:rPr>
              <w:t>EHWS</w:t>
            </w:r>
          </w:p>
        </w:tc>
        <w:tc>
          <w:tcPr>
            <w:tcW w:w="7461" w:type="dxa"/>
          </w:tcPr>
          <w:p w14:paraId="72B8C597" w14:textId="77777777" w:rsidR="008839FB" w:rsidRPr="00471AB6" w:rsidRDefault="008839FB">
            <w:pPr>
              <w:rPr>
                <w:rFonts w:ascii="Arial" w:hAnsi="Arial" w:cs="Arial"/>
              </w:rPr>
            </w:pPr>
            <w:r w:rsidRPr="00471AB6">
              <w:rPr>
                <w:rFonts w:ascii="Arial" w:hAnsi="Arial" w:cs="Arial"/>
              </w:rPr>
              <w:t>Emotional Health and Wellbeing Service</w:t>
            </w:r>
          </w:p>
        </w:tc>
      </w:tr>
      <w:tr w:rsidR="008839FB" w:rsidRPr="00471AB6" w14:paraId="5D061A37" w14:textId="77777777" w:rsidTr="008839FB">
        <w:tc>
          <w:tcPr>
            <w:tcW w:w="1555" w:type="dxa"/>
          </w:tcPr>
          <w:p w14:paraId="388CB9A5" w14:textId="77777777" w:rsidR="008839FB" w:rsidRPr="00471AB6" w:rsidRDefault="008839FB">
            <w:pPr>
              <w:rPr>
                <w:rFonts w:ascii="Arial" w:hAnsi="Arial" w:cs="Arial"/>
              </w:rPr>
            </w:pPr>
            <w:r w:rsidRPr="00471AB6">
              <w:rPr>
                <w:rFonts w:ascii="Arial" w:hAnsi="Arial" w:cs="Arial"/>
              </w:rPr>
              <w:t>Personal Plan</w:t>
            </w:r>
          </w:p>
        </w:tc>
        <w:tc>
          <w:tcPr>
            <w:tcW w:w="7461" w:type="dxa"/>
          </w:tcPr>
          <w:p w14:paraId="09BAC437" w14:textId="77777777" w:rsidR="008839FB" w:rsidRPr="00471AB6" w:rsidRDefault="008839FB">
            <w:pPr>
              <w:rPr>
                <w:rFonts w:ascii="Arial" w:hAnsi="Arial" w:cs="Arial"/>
              </w:rPr>
            </w:pPr>
            <w:r w:rsidRPr="00471AB6">
              <w:rPr>
                <w:rFonts w:ascii="Arial" w:hAnsi="Arial" w:cs="Arial"/>
              </w:rPr>
              <w:t>The document written for a child on the SEN register</w:t>
            </w:r>
          </w:p>
        </w:tc>
      </w:tr>
      <w:tr w:rsidR="008839FB" w:rsidRPr="00471AB6" w14:paraId="61476078" w14:textId="77777777" w:rsidTr="008839FB">
        <w:tc>
          <w:tcPr>
            <w:tcW w:w="1555" w:type="dxa"/>
          </w:tcPr>
          <w:p w14:paraId="4E289E93" w14:textId="77777777" w:rsidR="008839FB" w:rsidRPr="00471AB6" w:rsidRDefault="008839FB">
            <w:pPr>
              <w:rPr>
                <w:rFonts w:ascii="Arial" w:hAnsi="Arial" w:cs="Arial"/>
              </w:rPr>
            </w:pPr>
            <w:r w:rsidRPr="00471AB6">
              <w:rPr>
                <w:rFonts w:ascii="Arial" w:hAnsi="Arial" w:cs="Arial"/>
              </w:rPr>
              <w:t>SALT</w:t>
            </w:r>
          </w:p>
        </w:tc>
        <w:tc>
          <w:tcPr>
            <w:tcW w:w="7461" w:type="dxa"/>
          </w:tcPr>
          <w:p w14:paraId="07584B24" w14:textId="77777777" w:rsidR="008839FB" w:rsidRPr="00471AB6" w:rsidRDefault="008839FB">
            <w:pPr>
              <w:rPr>
                <w:rFonts w:ascii="Arial" w:hAnsi="Arial" w:cs="Arial"/>
              </w:rPr>
            </w:pPr>
            <w:r w:rsidRPr="00471AB6">
              <w:rPr>
                <w:rFonts w:ascii="Arial" w:hAnsi="Arial" w:cs="Arial"/>
              </w:rPr>
              <w:t>Speech and Language Therapy/Therapist</w:t>
            </w:r>
          </w:p>
        </w:tc>
      </w:tr>
      <w:tr w:rsidR="008839FB" w:rsidRPr="00471AB6" w14:paraId="537C2980" w14:textId="77777777" w:rsidTr="008839FB">
        <w:tc>
          <w:tcPr>
            <w:tcW w:w="1555" w:type="dxa"/>
          </w:tcPr>
          <w:p w14:paraId="0A4CC4DF" w14:textId="77777777" w:rsidR="008839FB" w:rsidRPr="00471AB6" w:rsidRDefault="008839FB">
            <w:pPr>
              <w:rPr>
                <w:rFonts w:ascii="Arial" w:hAnsi="Arial" w:cs="Arial"/>
              </w:rPr>
            </w:pPr>
            <w:r w:rsidRPr="00471AB6">
              <w:rPr>
                <w:rFonts w:ascii="Arial" w:hAnsi="Arial" w:cs="Arial"/>
              </w:rPr>
              <w:t>SEMH</w:t>
            </w:r>
          </w:p>
        </w:tc>
        <w:tc>
          <w:tcPr>
            <w:tcW w:w="7461" w:type="dxa"/>
          </w:tcPr>
          <w:p w14:paraId="3E295A5B" w14:textId="77777777" w:rsidR="008839FB" w:rsidRPr="00471AB6" w:rsidRDefault="008839FB">
            <w:pPr>
              <w:rPr>
                <w:rFonts w:ascii="Arial" w:hAnsi="Arial" w:cs="Arial"/>
              </w:rPr>
            </w:pPr>
            <w:r w:rsidRPr="00471AB6">
              <w:rPr>
                <w:rFonts w:ascii="Arial" w:hAnsi="Arial" w:cs="Arial"/>
              </w:rPr>
              <w:t>Social, Emotional and Mental Health</w:t>
            </w:r>
          </w:p>
        </w:tc>
      </w:tr>
      <w:tr w:rsidR="008839FB" w:rsidRPr="00471AB6" w14:paraId="42188FE7" w14:textId="77777777" w:rsidTr="008839FB">
        <w:tc>
          <w:tcPr>
            <w:tcW w:w="1555" w:type="dxa"/>
          </w:tcPr>
          <w:p w14:paraId="5D510889" w14:textId="77777777" w:rsidR="008839FB" w:rsidRPr="00471AB6" w:rsidRDefault="008839FB">
            <w:pPr>
              <w:rPr>
                <w:rFonts w:ascii="Arial" w:hAnsi="Arial" w:cs="Arial"/>
              </w:rPr>
            </w:pPr>
            <w:r w:rsidRPr="00471AB6">
              <w:rPr>
                <w:rFonts w:ascii="Arial" w:hAnsi="Arial" w:cs="Arial"/>
              </w:rPr>
              <w:t>SEN/SEND</w:t>
            </w:r>
          </w:p>
        </w:tc>
        <w:tc>
          <w:tcPr>
            <w:tcW w:w="7461" w:type="dxa"/>
          </w:tcPr>
          <w:p w14:paraId="08C16556" w14:textId="77777777" w:rsidR="008839FB" w:rsidRPr="00471AB6" w:rsidRDefault="008839FB">
            <w:pPr>
              <w:rPr>
                <w:rFonts w:ascii="Arial" w:hAnsi="Arial" w:cs="Arial"/>
              </w:rPr>
            </w:pPr>
            <w:r w:rsidRPr="00471AB6">
              <w:rPr>
                <w:rFonts w:ascii="Arial" w:hAnsi="Arial" w:cs="Arial"/>
              </w:rPr>
              <w:t xml:space="preserve">Special Educational Needs (and Disabilities) </w:t>
            </w:r>
          </w:p>
          <w:p w14:paraId="7E59477D" w14:textId="77777777" w:rsidR="008839FB" w:rsidRPr="00471AB6" w:rsidRDefault="008839FB">
            <w:pPr>
              <w:rPr>
                <w:rFonts w:ascii="Arial" w:hAnsi="Arial" w:cs="Arial"/>
              </w:rPr>
            </w:pPr>
            <w:r w:rsidRPr="00471AB6">
              <w:rPr>
                <w:rFonts w:ascii="Arial" w:hAnsi="Arial" w:cs="Arial"/>
              </w:rPr>
              <w:t>Areas in which a child may require additional support or alternative provision</w:t>
            </w:r>
          </w:p>
        </w:tc>
      </w:tr>
      <w:tr w:rsidR="008839FB" w:rsidRPr="00471AB6" w14:paraId="2076C7B4" w14:textId="77777777" w:rsidTr="008839FB">
        <w:tc>
          <w:tcPr>
            <w:tcW w:w="1555" w:type="dxa"/>
          </w:tcPr>
          <w:p w14:paraId="435576BF" w14:textId="77777777" w:rsidR="008839FB" w:rsidRPr="00471AB6" w:rsidRDefault="008839FB">
            <w:pPr>
              <w:rPr>
                <w:rFonts w:ascii="Arial" w:hAnsi="Arial" w:cs="Arial"/>
              </w:rPr>
            </w:pPr>
            <w:r w:rsidRPr="00471AB6">
              <w:rPr>
                <w:rFonts w:ascii="Arial" w:hAnsi="Arial" w:cs="Arial"/>
              </w:rPr>
              <w:t>SEN register</w:t>
            </w:r>
          </w:p>
        </w:tc>
        <w:tc>
          <w:tcPr>
            <w:tcW w:w="7461" w:type="dxa"/>
          </w:tcPr>
          <w:p w14:paraId="40B95175" w14:textId="77777777" w:rsidR="008839FB" w:rsidRPr="00471AB6" w:rsidRDefault="008839FB">
            <w:pPr>
              <w:rPr>
                <w:rFonts w:ascii="Arial" w:hAnsi="Arial" w:cs="Arial"/>
              </w:rPr>
            </w:pPr>
            <w:r w:rsidRPr="00471AB6">
              <w:rPr>
                <w:rFonts w:ascii="Arial" w:hAnsi="Arial" w:cs="Arial"/>
              </w:rPr>
              <w:t>A record of all the children with SEN in the school</w:t>
            </w:r>
          </w:p>
        </w:tc>
      </w:tr>
      <w:tr w:rsidR="008839FB" w:rsidRPr="00471AB6" w14:paraId="7F9C13A2" w14:textId="77777777" w:rsidTr="008839FB">
        <w:tc>
          <w:tcPr>
            <w:tcW w:w="1555" w:type="dxa"/>
          </w:tcPr>
          <w:p w14:paraId="07D801D6" w14:textId="77777777" w:rsidR="008839FB" w:rsidRPr="00471AB6" w:rsidRDefault="008839FB">
            <w:pPr>
              <w:rPr>
                <w:rFonts w:ascii="Arial" w:hAnsi="Arial" w:cs="Arial"/>
              </w:rPr>
            </w:pPr>
            <w:r w:rsidRPr="00471AB6">
              <w:rPr>
                <w:rFonts w:ascii="Arial" w:hAnsi="Arial" w:cs="Arial"/>
              </w:rPr>
              <w:t>SENCo</w:t>
            </w:r>
          </w:p>
        </w:tc>
        <w:tc>
          <w:tcPr>
            <w:tcW w:w="7461" w:type="dxa"/>
          </w:tcPr>
          <w:p w14:paraId="04CB2020" w14:textId="77777777" w:rsidR="008839FB" w:rsidRPr="00471AB6" w:rsidRDefault="008839FB">
            <w:pPr>
              <w:rPr>
                <w:rFonts w:ascii="Arial" w:hAnsi="Arial" w:cs="Arial"/>
              </w:rPr>
            </w:pPr>
            <w:r w:rsidRPr="00471AB6">
              <w:rPr>
                <w:rFonts w:ascii="Arial" w:hAnsi="Arial" w:cs="Arial"/>
              </w:rPr>
              <w:t>Special Educational Needs Coordinator</w:t>
            </w:r>
          </w:p>
        </w:tc>
      </w:tr>
      <w:tr w:rsidR="008839FB" w:rsidRPr="00471AB6" w14:paraId="2E5B17F5" w14:textId="77777777" w:rsidTr="008839FB">
        <w:tc>
          <w:tcPr>
            <w:tcW w:w="1555" w:type="dxa"/>
          </w:tcPr>
          <w:p w14:paraId="21AA2DE8" w14:textId="77777777" w:rsidR="008839FB" w:rsidRPr="00471AB6" w:rsidRDefault="008839FB">
            <w:pPr>
              <w:rPr>
                <w:rFonts w:ascii="Arial" w:hAnsi="Arial" w:cs="Arial"/>
              </w:rPr>
            </w:pPr>
            <w:r w:rsidRPr="00471AB6">
              <w:rPr>
                <w:rFonts w:ascii="Arial" w:hAnsi="Arial" w:cs="Arial"/>
              </w:rPr>
              <w:t xml:space="preserve">TA </w:t>
            </w:r>
          </w:p>
        </w:tc>
        <w:tc>
          <w:tcPr>
            <w:tcW w:w="7461" w:type="dxa"/>
          </w:tcPr>
          <w:p w14:paraId="18AFE118" w14:textId="77777777" w:rsidR="008839FB" w:rsidRPr="00471AB6" w:rsidRDefault="008839FB">
            <w:pPr>
              <w:rPr>
                <w:rFonts w:ascii="Arial" w:hAnsi="Arial" w:cs="Arial"/>
              </w:rPr>
            </w:pPr>
            <w:r w:rsidRPr="00471AB6">
              <w:rPr>
                <w:rFonts w:ascii="Arial" w:hAnsi="Arial" w:cs="Arial"/>
              </w:rPr>
              <w:t>Teaching Assistant</w:t>
            </w:r>
          </w:p>
        </w:tc>
      </w:tr>
    </w:tbl>
    <w:p w14:paraId="77B2DB5B" w14:textId="77777777" w:rsidR="00CD346C" w:rsidRPr="00471AB6" w:rsidRDefault="00CD346C">
      <w:pPr>
        <w:rPr>
          <w:rFonts w:ascii="Arial" w:hAnsi="Arial" w:cs="Arial"/>
        </w:rPr>
      </w:pPr>
    </w:p>
    <w:sectPr w:rsidR="00CD346C" w:rsidRPr="00471AB6">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550FA" w14:textId="77777777" w:rsidR="00471AB6" w:rsidRDefault="00471AB6" w:rsidP="00471AB6">
      <w:pPr>
        <w:spacing w:after="0" w:line="240" w:lineRule="auto"/>
      </w:pPr>
      <w:r>
        <w:separator/>
      </w:r>
    </w:p>
  </w:endnote>
  <w:endnote w:type="continuationSeparator" w:id="0">
    <w:p w14:paraId="5FF80C4F" w14:textId="77777777" w:rsidR="00471AB6" w:rsidRDefault="00471AB6" w:rsidP="0047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03C8C" w14:textId="77777777" w:rsidR="00471AB6" w:rsidRDefault="00471AB6" w:rsidP="00471AB6">
      <w:pPr>
        <w:spacing w:after="0" w:line="240" w:lineRule="auto"/>
      </w:pPr>
      <w:r>
        <w:separator/>
      </w:r>
    </w:p>
  </w:footnote>
  <w:footnote w:type="continuationSeparator" w:id="0">
    <w:p w14:paraId="14085D04" w14:textId="77777777" w:rsidR="00471AB6" w:rsidRDefault="00471AB6" w:rsidP="00471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790254"/>
      <w:docPartObj>
        <w:docPartGallery w:val="Page Numbers (Top of Page)"/>
        <w:docPartUnique/>
      </w:docPartObj>
    </w:sdtPr>
    <w:sdtEndPr>
      <w:rPr>
        <w:rFonts w:ascii="Arial" w:hAnsi="Arial" w:cs="Arial"/>
        <w:noProof/>
      </w:rPr>
    </w:sdtEndPr>
    <w:sdtContent>
      <w:p w14:paraId="0BDCB28D" w14:textId="77777777" w:rsidR="00471AB6" w:rsidRPr="00471AB6" w:rsidRDefault="00471AB6">
        <w:pPr>
          <w:pStyle w:val="Header"/>
          <w:jc w:val="right"/>
          <w:rPr>
            <w:rFonts w:ascii="Arial" w:hAnsi="Arial" w:cs="Arial"/>
          </w:rPr>
        </w:pPr>
        <w:r w:rsidRPr="00471AB6">
          <w:rPr>
            <w:rFonts w:ascii="Arial" w:hAnsi="Arial" w:cs="Arial"/>
          </w:rPr>
          <w:fldChar w:fldCharType="begin"/>
        </w:r>
        <w:r w:rsidRPr="00471AB6">
          <w:rPr>
            <w:rFonts w:ascii="Arial" w:hAnsi="Arial" w:cs="Arial"/>
          </w:rPr>
          <w:instrText xml:space="preserve"> PAGE   \* MERGEFORMAT </w:instrText>
        </w:r>
        <w:r w:rsidRPr="00471AB6">
          <w:rPr>
            <w:rFonts w:ascii="Arial" w:hAnsi="Arial" w:cs="Arial"/>
          </w:rPr>
          <w:fldChar w:fldCharType="separate"/>
        </w:r>
        <w:r w:rsidR="004C020F">
          <w:rPr>
            <w:rFonts w:ascii="Arial" w:hAnsi="Arial" w:cs="Arial"/>
            <w:noProof/>
          </w:rPr>
          <w:t>5</w:t>
        </w:r>
        <w:r w:rsidRPr="00471AB6">
          <w:rPr>
            <w:rFonts w:ascii="Arial" w:hAnsi="Arial" w:cs="Arial"/>
            <w:noProof/>
          </w:rPr>
          <w:fldChar w:fldCharType="end"/>
        </w:r>
      </w:p>
    </w:sdtContent>
  </w:sdt>
  <w:p w14:paraId="2CBA934E" w14:textId="77777777" w:rsidR="00471AB6" w:rsidRDefault="00471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6412D"/>
    <w:multiLevelType w:val="hybridMultilevel"/>
    <w:tmpl w:val="5EA425B8"/>
    <w:lvl w:ilvl="0" w:tplc="48C8B262">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0D40BB52">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C9241022">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500C5462">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90F235EC">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E8DA7CEE">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4B08E7F0">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86B4252C">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52F26364">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15:restartNumberingAfterBreak="0">
    <w:nsid w:val="17B0618C"/>
    <w:multiLevelType w:val="hybridMultilevel"/>
    <w:tmpl w:val="1BC48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2A7BE2"/>
    <w:multiLevelType w:val="hybridMultilevel"/>
    <w:tmpl w:val="84BC8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C44914"/>
    <w:multiLevelType w:val="hybridMultilevel"/>
    <w:tmpl w:val="46522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F56C9A"/>
    <w:multiLevelType w:val="hybridMultilevel"/>
    <w:tmpl w:val="26085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1E2CAC"/>
    <w:multiLevelType w:val="hybridMultilevel"/>
    <w:tmpl w:val="F7CCE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1C7CBA"/>
    <w:multiLevelType w:val="hybridMultilevel"/>
    <w:tmpl w:val="040E1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CE6075"/>
    <w:multiLevelType w:val="hybridMultilevel"/>
    <w:tmpl w:val="70F8782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6860709">
    <w:abstractNumId w:val="3"/>
  </w:num>
  <w:num w:numId="2" w16cid:durableId="690645774">
    <w:abstractNumId w:val="7"/>
  </w:num>
  <w:num w:numId="3" w16cid:durableId="800660327">
    <w:abstractNumId w:val="5"/>
  </w:num>
  <w:num w:numId="4" w16cid:durableId="1120803525">
    <w:abstractNumId w:val="4"/>
  </w:num>
  <w:num w:numId="5" w16cid:durableId="1272201415">
    <w:abstractNumId w:val="6"/>
  </w:num>
  <w:num w:numId="6" w16cid:durableId="1352074016">
    <w:abstractNumId w:val="0"/>
  </w:num>
  <w:num w:numId="7" w16cid:durableId="512694684">
    <w:abstractNumId w:val="2"/>
  </w:num>
  <w:num w:numId="8" w16cid:durableId="2147044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50F"/>
    <w:rsid w:val="00003ABB"/>
    <w:rsid w:val="001020E7"/>
    <w:rsid w:val="00192252"/>
    <w:rsid w:val="002A0C58"/>
    <w:rsid w:val="002B6E22"/>
    <w:rsid w:val="002C4FB3"/>
    <w:rsid w:val="00431560"/>
    <w:rsid w:val="00471AB6"/>
    <w:rsid w:val="004747A2"/>
    <w:rsid w:val="004C020F"/>
    <w:rsid w:val="004C3120"/>
    <w:rsid w:val="005F1A8B"/>
    <w:rsid w:val="006421CC"/>
    <w:rsid w:val="00715CEE"/>
    <w:rsid w:val="007C48DC"/>
    <w:rsid w:val="008346FA"/>
    <w:rsid w:val="008839FB"/>
    <w:rsid w:val="008F250F"/>
    <w:rsid w:val="00917E41"/>
    <w:rsid w:val="00947ABB"/>
    <w:rsid w:val="009A3D9F"/>
    <w:rsid w:val="009A7D90"/>
    <w:rsid w:val="00A45611"/>
    <w:rsid w:val="00A61D4C"/>
    <w:rsid w:val="00C813C1"/>
    <w:rsid w:val="00CC6480"/>
    <w:rsid w:val="00CD346C"/>
    <w:rsid w:val="00E27E90"/>
    <w:rsid w:val="00F31B25"/>
    <w:rsid w:val="00F73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9152E"/>
  <w15:chartTrackingRefBased/>
  <w15:docId w15:val="{66A71A91-C3AA-4B70-915B-08A7303F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250F"/>
    <w:rPr>
      <w:color w:val="0563C1" w:themeColor="hyperlink"/>
      <w:u w:val="single"/>
    </w:rPr>
  </w:style>
  <w:style w:type="paragraph" w:styleId="ListParagraph">
    <w:name w:val="List Paragraph"/>
    <w:basedOn w:val="Normal"/>
    <w:uiPriority w:val="34"/>
    <w:qFormat/>
    <w:rsid w:val="008F250F"/>
    <w:pPr>
      <w:ind w:left="720"/>
      <w:contextualSpacing/>
    </w:pPr>
  </w:style>
  <w:style w:type="table" w:styleId="TableGrid">
    <w:name w:val="Table Grid"/>
    <w:basedOn w:val="TableNormal"/>
    <w:uiPriority w:val="39"/>
    <w:rsid w:val="002C4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F31B2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paragraph" w:styleId="Header">
    <w:name w:val="header"/>
    <w:basedOn w:val="Normal"/>
    <w:link w:val="HeaderChar"/>
    <w:uiPriority w:val="99"/>
    <w:unhideWhenUsed/>
    <w:rsid w:val="0047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AB6"/>
  </w:style>
  <w:style w:type="paragraph" w:styleId="Footer">
    <w:name w:val="footer"/>
    <w:basedOn w:val="Normal"/>
    <w:link w:val="FooterChar"/>
    <w:uiPriority w:val="99"/>
    <w:unhideWhenUsed/>
    <w:rsid w:val="0047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legislation.gov.uk/ukpga/2014/6/contents/enacted"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www.pinpoint-cambs.org.uk/" TargetMode="External"/><Relationship Id="rId2" Type="http://schemas.openxmlformats.org/officeDocument/2006/relationships/styles" Target="styles.xml"/><Relationship Id="rId16" Type="http://schemas.openxmlformats.org/officeDocument/2006/relationships/hyperlink" Target="https://send.cambridgeshire.gov.uk/kb5/cambridgeshire/directory/site.page?id=MR9QIFVa_9Q"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www.cambrigeshire.gov.uk/SEND" TargetMode="External"/><Relationship Id="rId10" Type="http://schemas.openxmlformats.org/officeDocument/2006/relationships/hyperlink" Target="mailto:sbooth@linton-inf.cambs.sch.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ead@linton-inf.cambs.sch.uk" TargetMode="External"/><Relationship Id="rId14" Type="http://schemas.openxmlformats.org/officeDocument/2006/relationships/hyperlink" Target="http://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5</Pages>
  <Words>1184</Words>
  <Characters>6775</Characters>
  <Application>Microsoft Office Word</Application>
  <DocSecurity>0</DocSecurity>
  <Lines>205</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Booth Stephanie</dc:creator>
  <cp:keywords/>
  <dc:description/>
  <cp:lastModifiedBy>Webster-Spriggs Jaime</cp:lastModifiedBy>
  <cp:revision>16</cp:revision>
  <dcterms:created xsi:type="dcterms:W3CDTF">2024-10-22T10:51:00Z</dcterms:created>
  <dcterms:modified xsi:type="dcterms:W3CDTF">2025-10-24T15:33:00Z</dcterms:modified>
</cp:coreProperties>
</file>